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850"/>
      </w:tblGrid>
      <w:tr w:rsidR="003E297D" w:rsidRPr="00A61808" w:rsidTr="003E297D">
        <w:tc>
          <w:tcPr>
            <w:tcW w:w="5495" w:type="dxa"/>
          </w:tcPr>
          <w:p w:rsidR="003E297D" w:rsidRPr="00A61808" w:rsidRDefault="003E297D" w:rsidP="003E297D">
            <w:pPr>
              <w:rPr>
                <w:b/>
                <w:sz w:val="24"/>
                <w:szCs w:val="24"/>
              </w:rPr>
            </w:pPr>
          </w:p>
        </w:tc>
        <w:tc>
          <w:tcPr>
            <w:tcW w:w="3850" w:type="dxa"/>
          </w:tcPr>
          <w:p w:rsidR="003E297D" w:rsidRPr="00A61808" w:rsidRDefault="003E297D" w:rsidP="007674AD">
            <w:pPr>
              <w:rPr>
                <w:b/>
                <w:sz w:val="24"/>
                <w:szCs w:val="24"/>
              </w:rPr>
            </w:pPr>
            <w:r w:rsidRPr="00A61808">
              <w:rPr>
                <w:b/>
                <w:sz w:val="24"/>
                <w:szCs w:val="24"/>
              </w:rPr>
              <w:t>Утверждаю</w:t>
            </w:r>
          </w:p>
          <w:p w:rsidR="003E297D" w:rsidRPr="00A61808" w:rsidRDefault="003E297D" w:rsidP="007674AD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A61808">
              <w:rPr>
                <w:b/>
                <w:sz w:val="24"/>
                <w:szCs w:val="24"/>
              </w:rPr>
              <w:t>Главный инженер</w:t>
            </w:r>
            <w:r w:rsidRPr="00A61808">
              <w:rPr>
                <w:b/>
                <w:sz w:val="24"/>
                <w:szCs w:val="24"/>
              </w:rPr>
              <w:tab/>
            </w:r>
          </w:p>
          <w:p w:rsidR="003E297D" w:rsidRPr="00A61808" w:rsidRDefault="003E297D" w:rsidP="007674AD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</w:p>
          <w:p w:rsidR="003E297D" w:rsidRPr="00A61808" w:rsidRDefault="003E297D" w:rsidP="007674AD">
            <w:pPr>
              <w:rPr>
                <w:b/>
                <w:sz w:val="24"/>
                <w:szCs w:val="24"/>
              </w:rPr>
            </w:pPr>
            <w:r w:rsidRPr="00A61808">
              <w:rPr>
                <w:b/>
                <w:sz w:val="24"/>
                <w:szCs w:val="24"/>
              </w:rPr>
              <w:t>______________/Ю.А. Литвинов</w:t>
            </w:r>
          </w:p>
          <w:p w:rsidR="003E297D" w:rsidRPr="00A61808" w:rsidRDefault="003E297D" w:rsidP="007674AD">
            <w:pPr>
              <w:rPr>
                <w:b/>
                <w:sz w:val="24"/>
                <w:szCs w:val="24"/>
              </w:rPr>
            </w:pPr>
          </w:p>
          <w:p w:rsidR="003E297D" w:rsidRPr="00A61808" w:rsidRDefault="003E297D" w:rsidP="007674AD">
            <w:pPr>
              <w:rPr>
                <w:b/>
                <w:sz w:val="24"/>
                <w:szCs w:val="24"/>
              </w:rPr>
            </w:pPr>
            <w:r w:rsidRPr="00A61808">
              <w:rPr>
                <w:b/>
                <w:sz w:val="24"/>
                <w:szCs w:val="24"/>
              </w:rPr>
              <w:t>«__</w:t>
            </w:r>
            <w:proofErr w:type="gramStart"/>
            <w:r w:rsidRPr="00A61808">
              <w:rPr>
                <w:b/>
                <w:sz w:val="24"/>
                <w:szCs w:val="24"/>
              </w:rPr>
              <w:t>_»_</w:t>
            </w:r>
            <w:proofErr w:type="gramEnd"/>
            <w:r w:rsidRPr="00A61808">
              <w:rPr>
                <w:b/>
                <w:sz w:val="24"/>
                <w:szCs w:val="24"/>
              </w:rPr>
              <w:t>_____________2025г.</w:t>
            </w:r>
          </w:p>
        </w:tc>
      </w:tr>
    </w:tbl>
    <w:p w:rsidR="004D79F0" w:rsidRDefault="004D79F0" w:rsidP="004D79F0">
      <w:pPr>
        <w:suppressAutoHyphens/>
        <w:spacing w:after="200" w:line="276" w:lineRule="auto"/>
        <w:ind w:left="5312" w:hanging="67"/>
        <w:rPr>
          <w:rFonts w:eastAsia="Calibri"/>
          <w:b/>
          <w:bCs/>
          <w:sz w:val="24"/>
          <w:lang w:eastAsia="en-US"/>
        </w:rPr>
      </w:pPr>
    </w:p>
    <w:p w:rsidR="004D79F0" w:rsidRDefault="004D79F0" w:rsidP="004D79F0">
      <w:pPr>
        <w:suppressAutoHyphens/>
        <w:spacing w:after="200" w:line="276" w:lineRule="auto"/>
        <w:ind w:left="5312" w:hanging="67"/>
        <w:rPr>
          <w:rFonts w:eastAsia="Calibri"/>
          <w:b/>
          <w:bCs/>
          <w:sz w:val="24"/>
          <w:lang w:eastAsia="en-US"/>
        </w:rPr>
      </w:pPr>
    </w:p>
    <w:p w:rsidR="004D79F0" w:rsidRDefault="004D79F0" w:rsidP="004D79F0">
      <w:pPr>
        <w:spacing w:line="276" w:lineRule="auto"/>
        <w:ind w:firstLine="567"/>
        <w:rPr>
          <w:sz w:val="40"/>
          <w:szCs w:val="40"/>
        </w:rPr>
      </w:pPr>
    </w:p>
    <w:p w:rsidR="00DC076B" w:rsidRPr="00520CEF" w:rsidRDefault="00DC076B" w:rsidP="004D79F0">
      <w:pPr>
        <w:spacing w:line="276" w:lineRule="auto"/>
        <w:ind w:firstLine="567"/>
        <w:rPr>
          <w:sz w:val="40"/>
          <w:szCs w:val="40"/>
        </w:rPr>
      </w:pPr>
    </w:p>
    <w:p w:rsidR="004D79F0" w:rsidRDefault="004D79F0" w:rsidP="004D79F0">
      <w:pPr>
        <w:spacing w:line="276" w:lineRule="auto"/>
        <w:ind w:firstLine="567"/>
        <w:jc w:val="center"/>
        <w:rPr>
          <w:b/>
          <w:i/>
          <w:sz w:val="36"/>
          <w:szCs w:val="36"/>
        </w:rPr>
      </w:pPr>
    </w:p>
    <w:p w:rsidR="004D79F0" w:rsidRPr="00520CEF" w:rsidRDefault="004D79F0" w:rsidP="004D79F0">
      <w:pPr>
        <w:spacing w:line="276" w:lineRule="auto"/>
        <w:ind w:firstLine="567"/>
        <w:jc w:val="center"/>
        <w:rPr>
          <w:b/>
          <w:i/>
          <w:sz w:val="36"/>
          <w:szCs w:val="36"/>
        </w:rPr>
      </w:pPr>
    </w:p>
    <w:p w:rsidR="004D79F0" w:rsidRDefault="00962F38" w:rsidP="004B5B3E">
      <w:pPr>
        <w:spacing w:line="276" w:lineRule="auto"/>
        <w:jc w:val="center"/>
        <w:rPr>
          <w:b/>
          <w:sz w:val="36"/>
          <w:szCs w:val="36"/>
        </w:rPr>
      </w:pPr>
      <w:r w:rsidRPr="000D4A12">
        <w:rPr>
          <w:b/>
          <w:sz w:val="36"/>
          <w:szCs w:val="36"/>
        </w:rPr>
        <w:t xml:space="preserve">Регламент </w:t>
      </w:r>
    </w:p>
    <w:p w:rsidR="004B5B3E" w:rsidRDefault="00962F38" w:rsidP="004B5B3E">
      <w:pPr>
        <w:spacing w:line="276" w:lineRule="auto"/>
        <w:jc w:val="center"/>
        <w:rPr>
          <w:b/>
          <w:sz w:val="36"/>
          <w:szCs w:val="36"/>
        </w:rPr>
      </w:pPr>
      <w:r w:rsidRPr="000D4A12">
        <w:rPr>
          <w:b/>
          <w:sz w:val="36"/>
          <w:szCs w:val="36"/>
        </w:rPr>
        <w:t xml:space="preserve">подключения (технологического присоединения) </w:t>
      </w:r>
    </w:p>
    <w:p w:rsidR="004D79F0" w:rsidRDefault="00962F38" w:rsidP="004B5B3E">
      <w:pPr>
        <w:spacing w:line="276" w:lineRule="auto"/>
        <w:jc w:val="center"/>
        <w:rPr>
          <w:b/>
          <w:sz w:val="36"/>
          <w:szCs w:val="36"/>
        </w:rPr>
      </w:pPr>
      <w:r w:rsidRPr="000D4A12">
        <w:rPr>
          <w:b/>
          <w:sz w:val="36"/>
          <w:szCs w:val="36"/>
        </w:rPr>
        <w:t>к системе теплоснабжения</w:t>
      </w:r>
    </w:p>
    <w:p w:rsidR="004B5B3E" w:rsidRPr="000D4A12" w:rsidRDefault="004B5B3E" w:rsidP="004B5B3E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АО «</w:t>
      </w:r>
      <w:r w:rsidR="009944BD">
        <w:rPr>
          <w:b/>
          <w:sz w:val="36"/>
          <w:szCs w:val="36"/>
        </w:rPr>
        <w:t>ЗАВОД ПРОМСТРОЙДЕТАЛЕЙ</w:t>
      </w:r>
      <w:r>
        <w:rPr>
          <w:b/>
          <w:sz w:val="36"/>
          <w:szCs w:val="36"/>
        </w:rPr>
        <w:t>»</w:t>
      </w:r>
    </w:p>
    <w:p w:rsidR="004D79F0" w:rsidRPr="00520CEF" w:rsidRDefault="004D79F0" w:rsidP="004D79F0">
      <w:pPr>
        <w:spacing w:line="276" w:lineRule="auto"/>
        <w:ind w:firstLine="567"/>
        <w:jc w:val="center"/>
        <w:rPr>
          <w:b/>
          <w:szCs w:val="32"/>
        </w:rPr>
      </w:pPr>
    </w:p>
    <w:p w:rsidR="004D79F0" w:rsidRPr="00520CEF" w:rsidRDefault="004D79F0" w:rsidP="004D79F0">
      <w:pPr>
        <w:spacing w:line="276" w:lineRule="auto"/>
        <w:ind w:firstLine="567"/>
        <w:jc w:val="center"/>
        <w:rPr>
          <w:szCs w:val="32"/>
        </w:rPr>
      </w:pPr>
    </w:p>
    <w:p w:rsidR="004D79F0" w:rsidRPr="00520CEF" w:rsidRDefault="004D79F0" w:rsidP="004D79F0">
      <w:pPr>
        <w:spacing w:line="276" w:lineRule="auto"/>
        <w:ind w:firstLine="567"/>
        <w:jc w:val="center"/>
        <w:rPr>
          <w:szCs w:val="32"/>
        </w:rPr>
      </w:pPr>
    </w:p>
    <w:tbl>
      <w:tblPr>
        <w:tblW w:w="4309" w:type="dxa"/>
        <w:tblInd w:w="6005" w:type="dxa"/>
        <w:tblLook w:val="04A0" w:firstRow="1" w:lastRow="0" w:firstColumn="1" w:lastColumn="0" w:noHBand="0" w:noVBand="1"/>
      </w:tblPr>
      <w:tblGrid>
        <w:gridCol w:w="4309"/>
      </w:tblGrid>
      <w:tr w:rsidR="00E63B43" w:rsidTr="004D79F0">
        <w:trPr>
          <w:trHeight w:val="648"/>
        </w:trPr>
        <w:tc>
          <w:tcPr>
            <w:tcW w:w="4309" w:type="dxa"/>
            <w:shd w:val="clear" w:color="auto" w:fill="auto"/>
            <w:vAlign w:val="center"/>
          </w:tcPr>
          <w:p w:rsidR="004D79F0" w:rsidRPr="00211AE9" w:rsidRDefault="004D79F0" w:rsidP="004D79F0">
            <w:pPr>
              <w:spacing w:line="276" w:lineRule="auto"/>
              <w:ind w:firstLine="567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4D79F0" w:rsidRPr="002238FE" w:rsidRDefault="004D79F0" w:rsidP="004D79F0">
      <w:pPr>
        <w:spacing w:line="276" w:lineRule="auto"/>
        <w:ind w:firstLine="567"/>
        <w:jc w:val="center"/>
        <w:rPr>
          <w:sz w:val="24"/>
          <w:szCs w:val="24"/>
        </w:rPr>
      </w:pPr>
    </w:p>
    <w:p w:rsidR="004D79F0" w:rsidRPr="002238FE" w:rsidRDefault="004D79F0" w:rsidP="004D79F0">
      <w:pPr>
        <w:spacing w:line="276" w:lineRule="auto"/>
        <w:ind w:firstLine="567"/>
        <w:jc w:val="center"/>
        <w:rPr>
          <w:sz w:val="24"/>
          <w:szCs w:val="24"/>
        </w:rPr>
      </w:pPr>
    </w:p>
    <w:p w:rsidR="00E61D9A" w:rsidRDefault="00E61D9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79F0" w:rsidRPr="0072708F" w:rsidRDefault="00962F38" w:rsidP="004B5B3E">
      <w:pPr>
        <w:pStyle w:val="af2"/>
        <w:spacing w:after="160" w:line="259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08F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78"/>
        <w:gridCol w:w="456"/>
      </w:tblGrid>
      <w:tr w:rsidR="002D74E4" w:rsidTr="002D74E4">
        <w:tc>
          <w:tcPr>
            <w:tcW w:w="396" w:type="dxa"/>
          </w:tcPr>
          <w:p w:rsidR="002D74E4" w:rsidRDefault="002D74E4" w:rsidP="004D79F0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578" w:type="dxa"/>
          </w:tcPr>
          <w:p w:rsidR="002D74E4" w:rsidRDefault="002D74E4" w:rsidP="004D79F0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D92F6A">
              <w:rPr>
                <w:sz w:val="24"/>
                <w:szCs w:val="24"/>
              </w:rPr>
              <w:t xml:space="preserve">Область применения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D92F6A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456" w:type="dxa"/>
          </w:tcPr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D92F6A">
              <w:rPr>
                <w:sz w:val="24"/>
                <w:szCs w:val="24"/>
              </w:rPr>
              <w:t xml:space="preserve">3   </w:t>
            </w:r>
          </w:p>
        </w:tc>
      </w:tr>
      <w:tr w:rsidR="002D74E4" w:rsidTr="002D74E4">
        <w:trPr>
          <w:trHeight w:val="452"/>
        </w:trPr>
        <w:tc>
          <w:tcPr>
            <w:tcW w:w="396" w:type="dxa"/>
          </w:tcPr>
          <w:p w:rsidR="002D74E4" w:rsidRDefault="002D74E4" w:rsidP="004D79F0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578" w:type="dxa"/>
          </w:tcPr>
          <w:p w:rsidR="002D74E4" w:rsidRPr="002D74E4" w:rsidRDefault="002D74E4" w:rsidP="002D74E4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2D74E4">
              <w:rPr>
                <w:sz w:val="24"/>
                <w:szCs w:val="24"/>
              </w:rPr>
              <w:t xml:space="preserve">Нормативные ссылки                                                                                                    </w:t>
            </w:r>
          </w:p>
        </w:tc>
        <w:tc>
          <w:tcPr>
            <w:tcW w:w="456" w:type="dxa"/>
          </w:tcPr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D92F6A">
              <w:rPr>
                <w:sz w:val="24"/>
                <w:szCs w:val="24"/>
              </w:rPr>
              <w:t>3</w:t>
            </w:r>
          </w:p>
        </w:tc>
      </w:tr>
      <w:tr w:rsidR="002D74E4" w:rsidTr="002D74E4">
        <w:tc>
          <w:tcPr>
            <w:tcW w:w="396" w:type="dxa"/>
          </w:tcPr>
          <w:p w:rsidR="002D74E4" w:rsidRDefault="002D74E4" w:rsidP="004D79F0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578" w:type="dxa"/>
          </w:tcPr>
          <w:p w:rsidR="002D74E4" w:rsidRDefault="002D74E4" w:rsidP="004D79F0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D92F6A">
              <w:rPr>
                <w:sz w:val="24"/>
                <w:szCs w:val="24"/>
              </w:rPr>
              <w:t xml:space="preserve">Термины и определения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456" w:type="dxa"/>
          </w:tcPr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D74E4" w:rsidTr="002D74E4">
        <w:tc>
          <w:tcPr>
            <w:tcW w:w="396" w:type="dxa"/>
          </w:tcPr>
          <w:p w:rsidR="002D74E4" w:rsidRDefault="002D74E4" w:rsidP="004D79F0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578" w:type="dxa"/>
          </w:tcPr>
          <w:p w:rsidR="002D74E4" w:rsidRPr="002D74E4" w:rsidRDefault="002D74E4" w:rsidP="002D74E4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2D74E4">
              <w:rPr>
                <w:sz w:val="24"/>
                <w:szCs w:val="24"/>
              </w:rPr>
              <w:t xml:space="preserve">Состав и последовательность действий при осуществлении </w:t>
            </w:r>
          </w:p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D92F6A">
              <w:rPr>
                <w:sz w:val="24"/>
                <w:szCs w:val="24"/>
              </w:rPr>
              <w:t xml:space="preserve">подключения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456" w:type="dxa"/>
          </w:tcPr>
          <w:p w:rsidR="002D74E4" w:rsidRPr="00D92F6A" w:rsidRDefault="002D74E4" w:rsidP="002D74E4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D74E4" w:rsidTr="002D74E4">
        <w:tc>
          <w:tcPr>
            <w:tcW w:w="396" w:type="dxa"/>
          </w:tcPr>
          <w:p w:rsidR="002D74E4" w:rsidRDefault="002D74E4" w:rsidP="004D79F0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578" w:type="dxa"/>
          </w:tcPr>
          <w:p w:rsidR="002D74E4" w:rsidRPr="002D74E4" w:rsidRDefault="002D74E4" w:rsidP="002D74E4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2D74E4">
              <w:rPr>
                <w:sz w:val="24"/>
                <w:szCs w:val="24"/>
              </w:rPr>
              <w:t xml:space="preserve">Сведения о размере платы за услуги по подключению </w:t>
            </w:r>
          </w:p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D92F6A">
              <w:rPr>
                <w:sz w:val="24"/>
                <w:szCs w:val="24"/>
              </w:rPr>
              <w:t>(технологическому подключению) к системе теплоснабжени</w:t>
            </w:r>
            <w:r>
              <w:rPr>
                <w:sz w:val="24"/>
                <w:szCs w:val="24"/>
              </w:rPr>
              <w:t>я</w:t>
            </w:r>
            <w:r w:rsidRPr="00D92F6A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 </w:t>
            </w:r>
            <w:r w:rsidRPr="00D92F6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456" w:type="dxa"/>
          </w:tcPr>
          <w:p w:rsidR="002D74E4" w:rsidRPr="002D74E4" w:rsidRDefault="002D74E4" w:rsidP="002D74E4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D74E4">
              <w:rPr>
                <w:sz w:val="24"/>
                <w:szCs w:val="24"/>
              </w:rPr>
              <w:t>0</w:t>
            </w:r>
          </w:p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D74E4" w:rsidTr="002D74E4">
        <w:tc>
          <w:tcPr>
            <w:tcW w:w="396" w:type="dxa"/>
          </w:tcPr>
          <w:p w:rsidR="002D74E4" w:rsidRDefault="002D74E4" w:rsidP="004D79F0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578" w:type="dxa"/>
          </w:tcPr>
          <w:p w:rsidR="002D74E4" w:rsidRPr="002D74E4" w:rsidRDefault="002D74E4" w:rsidP="002D74E4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2D74E4">
              <w:rPr>
                <w:sz w:val="24"/>
                <w:szCs w:val="24"/>
              </w:rPr>
              <w:t xml:space="preserve">Информация о месте нахождения, графике работы, справочных телефонах, </w:t>
            </w:r>
          </w:p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9944BD">
              <w:rPr>
                <w:sz w:val="24"/>
                <w:szCs w:val="24"/>
              </w:rPr>
              <w:t>адресе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944BD">
              <w:rPr>
                <w:sz w:val="24"/>
                <w:szCs w:val="24"/>
              </w:rPr>
              <w:t>официальногосайта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944BD">
              <w:rPr>
                <w:sz w:val="24"/>
                <w:szCs w:val="24"/>
              </w:rPr>
              <w:t>АО</w:t>
            </w:r>
            <w:r>
              <w:rPr>
                <w:sz w:val="24"/>
                <w:szCs w:val="24"/>
              </w:rPr>
              <w:t xml:space="preserve"> </w:t>
            </w:r>
            <w:r w:rsidRPr="009944BD">
              <w:rPr>
                <w:sz w:val="24"/>
                <w:szCs w:val="24"/>
              </w:rPr>
              <w:t xml:space="preserve">«Завод </w:t>
            </w:r>
            <w:proofErr w:type="spellStart"/>
            <w:proofErr w:type="gramStart"/>
            <w:r w:rsidRPr="009944BD">
              <w:rPr>
                <w:sz w:val="24"/>
                <w:szCs w:val="24"/>
              </w:rPr>
              <w:t>промстройдеталей</w:t>
            </w:r>
            <w:proofErr w:type="spellEnd"/>
            <w:r w:rsidRPr="009944BD">
              <w:rPr>
                <w:sz w:val="24"/>
                <w:szCs w:val="24"/>
              </w:rPr>
              <w:t xml:space="preserve">»   </w:t>
            </w:r>
            <w:proofErr w:type="gramEnd"/>
            <w:r w:rsidRPr="009944BD"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456" w:type="dxa"/>
          </w:tcPr>
          <w:p w:rsidR="002D74E4" w:rsidRPr="002D74E4" w:rsidRDefault="002D74E4" w:rsidP="002D74E4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2D74E4">
              <w:rPr>
                <w:sz w:val="24"/>
                <w:szCs w:val="24"/>
              </w:rPr>
              <w:t>14</w:t>
            </w:r>
          </w:p>
          <w:p w:rsidR="002D74E4" w:rsidRDefault="002D74E4" w:rsidP="002D74E4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2D74E4" w:rsidRPr="00D92F6A" w:rsidRDefault="002D74E4" w:rsidP="002D74E4">
      <w:pPr>
        <w:pStyle w:val="af2"/>
        <w:spacing w:after="0" w:line="259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92F6A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D92F6A">
        <w:rPr>
          <w:rFonts w:ascii="Times New Roman" w:hAnsi="Times New Roman" w:cs="Times New Roman"/>
          <w:sz w:val="24"/>
          <w:szCs w:val="24"/>
        </w:rPr>
        <w:t>1  Блок</w:t>
      </w:r>
      <w:proofErr w:type="gramEnd"/>
      <w:r w:rsidRPr="00D92F6A">
        <w:rPr>
          <w:rFonts w:ascii="Times New Roman" w:hAnsi="Times New Roman" w:cs="Times New Roman"/>
          <w:sz w:val="24"/>
          <w:szCs w:val="24"/>
        </w:rPr>
        <w:t xml:space="preserve">-схема последовательности действий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F6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7A3699" w:rsidRDefault="007A3699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7A3699" w:rsidRDefault="007A3699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7A3699" w:rsidRDefault="007A3699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Default="004D79F0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2D74E4" w:rsidRDefault="002D74E4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E61D9A" w:rsidRDefault="00E61D9A" w:rsidP="004D79F0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Pr="002037E3" w:rsidRDefault="00962F38" w:rsidP="002037E3">
      <w:pPr>
        <w:pStyle w:val="af2"/>
        <w:numPr>
          <w:ilvl w:val="0"/>
          <w:numId w:val="26"/>
        </w:numPr>
        <w:spacing w:after="160" w:line="259" w:lineRule="auto"/>
        <w:jc w:val="center"/>
        <w:rPr>
          <w:b/>
          <w:sz w:val="24"/>
          <w:szCs w:val="24"/>
        </w:rPr>
      </w:pPr>
      <w:r w:rsidRPr="002037E3">
        <w:rPr>
          <w:b/>
          <w:sz w:val="24"/>
          <w:szCs w:val="24"/>
        </w:rPr>
        <w:lastRenderedPageBreak/>
        <w:t>Область применения</w:t>
      </w:r>
    </w:p>
    <w:p w:rsidR="004D79F0" w:rsidRDefault="00962F38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D07EE">
        <w:rPr>
          <w:rFonts w:ascii="Times New Roman" w:hAnsi="Times New Roman" w:cs="Times New Roman"/>
          <w:b w:val="0"/>
          <w:sz w:val="24"/>
          <w:szCs w:val="24"/>
        </w:rPr>
        <w:t xml:space="preserve">Регламент </w:t>
      </w:r>
      <w:r w:rsidR="009D07EE" w:rsidRPr="005D30E9">
        <w:rPr>
          <w:rFonts w:ascii="Times New Roman" w:hAnsi="Times New Roman" w:cs="Times New Roman"/>
          <w:b w:val="0"/>
          <w:sz w:val="24"/>
          <w:szCs w:val="24"/>
        </w:rPr>
        <w:t xml:space="preserve">подключения (технологического присоединения) к системе теплоснабжения </w:t>
      </w:r>
      <w:r w:rsidR="009944BD">
        <w:rPr>
          <w:rFonts w:ascii="Times New Roman" w:eastAsia="Arial" w:hAnsi="Times New Roman" w:cs="Times New Roman"/>
          <w:b w:val="0"/>
          <w:sz w:val="24"/>
          <w:szCs w:val="24"/>
        </w:rPr>
        <w:t>Акционерного О</w:t>
      </w:r>
      <w:r w:rsidR="009D07EE" w:rsidRPr="005D30E9">
        <w:rPr>
          <w:rFonts w:ascii="Times New Roman" w:eastAsia="Arial" w:hAnsi="Times New Roman" w:cs="Times New Roman"/>
          <w:b w:val="0"/>
          <w:sz w:val="24"/>
          <w:szCs w:val="24"/>
        </w:rPr>
        <w:t>бщества «</w:t>
      </w:r>
      <w:r w:rsidR="009944BD">
        <w:rPr>
          <w:rFonts w:ascii="Times New Roman" w:eastAsia="Arial" w:hAnsi="Times New Roman" w:cs="Times New Roman"/>
          <w:b w:val="0"/>
          <w:sz w:val="24"/>
          <w:szCs w:val="24"/>
        </w:rPr>
        <w:t>Завод промышленных строительных деталей</w:t>
      </w:r>
      <w:r w:rsidR="009D07EE" w:rsidRPr="005D30E9">
        <w:rPr>
          <w:rFonts w:ascii="Times New Roman" w:eastAsia="Arial" w:hAnsi="Times New Roman" w:cs="Times New Roman"/>
          <w:b w:val="0"/>
          <w:sz w:val="24"/>
          <w:szCs w:val="24"/>
        </w:rPr>
        <w:t>»</w:t>
      </w:r>
      <w:r w:rsidR="009D07E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 xml:space="preserve">(далее – Регламент) </w:t>
      </w:r>
      <w:r w:rsidRPr="009D07EE">
        <w:rPr>
          <w:rFonts w:ascii="Times New Roman" w:hAnsi="Times New Roman" w:cs="Times New Roman"/>
          <w:b w:val="0"/>
          <w:sz w:val="24"/>
          <w:szCs w:val="24"/>
        </w:rPr>
        <w:t>подлежит размещению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 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официальном сайте </w:t>
      </w:r>
      <w:r w:rsidR="009944BD">
        <w:rPr>
          <w:rFonts w:ascii="Times New Roman" w:eastAsia="Arial" w:hAnsi="Times New Roman" w:cs="Times New Roman"/>
          <w:b w:val="0"/>
          <w:sz w:val="24"/>
          <w:szCs w:val="24"/>
        </w:rPr>
        <w:t>Акционерного О</w:t>
      </w:r>
      <w:r w:rsidR="009D07EE" w:rsidRPr="005D30E9">
        <w:rPr>
          <w:rFonts w:ascii="Times New Roman" w:eastAsia="Arial" w:hAnsi="Times New Roman" w:cs="Times New Roman"/>
          <w:b w:val="0"/>
          <w:sz w:val="24"/>
          <w:szCs w:val="24"/>
        </w:rPr>
        <w:t>бщества «</w:t>
      </w:r>
      <w:r w:rsidR="009944BD">
        <w:rPr>
          <w:rFonts w:ascii="Times New Roman" w:eastAsia="Arial" w:hAnsi="Times New Roman" w:cs="Times New Roman"/>
          <w:b w:val="0"/>
          <w:sz w:val="24"/>
          <w:szCs w:val="24"/>
        </w:rPr>
        <w:t>Завод промышленных строительных деталей</w:t>
      </w:r>
      <w:r w:rsidR="009D07EE" w:rsidRPr="005D30E9">
        <w:rPr>
          <w:rFonts w:ascii="Times New Roman" w:eastAsia="Arial" w:hAnsi="Times New Roman" w:cs="Times New Roman"/>
          <w:b w:val="0"/>
          <w:sz w:val="24"/>
          <w:szCs w:val="24"/>
        </w:rPr>
        <w:t>»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b w:val="0"/>
          <w:sz w:val="24"/>
          <w:szCs w:val="24"/>
        </w:rPr>
        <w:t>АО «</w:t>
      </w:r>
      <w:r w:rsidR="009944BD">
        <w:rPr>
          <w:rFonts w:ascii="Times New Roman" w:hAnsi="Times New Roman" w:cs="Times New Roman"/>
          <w:b w:val="0"/>
          <w:sz w:val="24"/>
          <w:szCs w:val="24"/>
        </w:rPr>
        <w:t xml:space="preserve">Завод </w:t>
      </w:r>
      <w:proofErr w:type="spellStart"/>
      <w:r w:rsidR="009944BD">
        <w:rPr>
          <w:rFonts w:ascii="Times New Roman" w:hAnsi="Times New Roman" w:cs="Times New Roman"/>
          <w:b w:val="0"/>
          <w:sz w:val="24"/>
          <w:szCs w:val="24"/>
        </w:rPr>
        <w:t>промстройдеталей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 соответствии с подпунктом «д» пункта 25 стандартов раскрытия информации теплоснабжающими организациями, теплосетевыми организациями (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п</w:t>
      </w:r>
      <w:r w:rsidR="009D07EE" w:rsidRPr="00EF19EB">
        <w:rPr>
          <w:rFonts w:ascii="Times New Roman" w:hAnsi="Times New Roman" w:cs="Times New Roman"/>
          <w:b w:val="0"/>
          <w:sz w:val="24"/>
          <w:szCs w:val="24"/>
        </w:rPr>
        <w:t xml:space="preserve">остановление 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Правительства </w:t>
      </w:r>
      <w:r>
        <w:rPr>
          <w:rFonts w:ascii="Times New Roman" w:hAnsi="Times New Roman" w:cs="Times New Roman"/>
          <w:b w:val="0"/>
          <w:sz w:val="24"/>
          <w:szCs w:val="24"/>
        </w:rPr>
        <w:t>Р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b w:val="0"/>
          <w:sz w:val="24"/>
          <w:szCs w:val="24"/>
        </w:rPr>
        <w:t>Ф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едерации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0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>5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.07.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2013 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№</w:t>
      </w:r>
      <w:r w:rsidR="009D07EE" w:rsidRPr="00EF19E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>570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«О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 стандартах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>раскрытия информации теплоснабжающими организациями, теплосетевыми организациями и органами регулирования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>)</w:t>
      </w:r>
      <w:r w:rsidR="004D79F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4D79F0" w:rsidRPr="00EF19EB" w:rsidRDefault="00962F38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D07EE">
        <w:rPr>
          <w:rFonts w:ascii="Times New Roman" w:hAnsi="Times New Roman" w:cs="Times New Roman"/>
          <w:b w:val="0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b w:val="0"/>
          <w:sz w:val="24"/>
          <w:szCs w:val="24"/>
        </w:rPr>
        <w:t>Р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егламент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должен 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>включа</w:t>
      </w:r>
      <w:r>
        <w:rPr>
          <w:rFonts w:ascii="Times New Roman" w:hAnsi="Times New Roman" w:cs="Times New Roman"/>
          <w:b w:val="0"/>
          <w:sz w:val="24"/>
          <w:szCs w:val="24"/>
        </w:rPr>
        <w:t>ть</w:t>
      </w:r>
      <w:r w:rsidRPr="00EF19EB">
        <w:rPr>
          <w:rFonts w:ascii="Times New Roman" w:hAnsi="Times New Roman" w:cs="Times New Roman"/>
          <w:b w:val="0"/>
          <w:sz w:val="24"/>
          <w:szCs w:val="24"/>
        </w:rPr>
        <w:t xml:space="preserve"> в себя следующую информацию:</w:t>
      </w:r>
    </w:p>
    <w:p w:rsidR="004D79F0" w:rsidRPr="00887053" w:rsidRDefault="009D07EE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>Сроки, состав и последовательность действий при осуществлении подключения (технологического присоединения) к системе теплоснабжения;</w:t>
      </w:r>
    </w:p>
    <w:p w:rsidR="004D79F0" w:rsidRPr="00887053" w:rsidRDefault="009D07EE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>Сведения о размере платы за услуги по подключению (технологическому присоединению) к системе теплоснабжения;</w:t>
      </w:r>
    </w:p>
    <w:p w:rsidR="004D79F0" w:rsidRPr="00887053" w:rsidRDefault="009D07EE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 xml:space="preserve">Информацию о месте нахождения и графике работы, справочных телефонах, адресе официального сайта регулируемой организации в сети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>Интернет</w:t>
      </w:r>
      <w:r>
        <w:rPr>
          <w:rFonts w:ascii="Times New Roman" w:hAnsi="Times New Roman" w:cs="Times New Roman"/>
          <w:b w:val="0"/>
          <w:sz w:val="24"/>
          <w:szCs w:val="24"/>
        </w:rPr>
        <w:t>»;</w:t>
      </w:r>
      <w:r w:rsidRPr="0088705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79F0" w:rsidRPr="00887053" w:rsidRDefault="009D07EE" w:rsidP="00D0093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962F38" w:rsidRPr="00887053">
        <w:rPr>
          <w:rFonts w:ascii="Times New Roman" w:hAnsi="Times New Roman" w:cs="Times New Roman"/>
          <w:b w:val="0"/>
          <w:sz w:val="24"/>
          <w:szCs w:val="24"/>
        </w:rPr>
        <w:t>Блок-схему, отражающую графическое изображение последовательности действий, осуществляемых при подключении (технологическом присоединении) к системе теплоснабжения.</w:t>
      </w:r>
    </w:p>
    <w:p w:rsidR="004D79F0" w:rsidRDefault="009D07EE" w:rsidP="00D0093A">
      <w:pPr>
        <w:pStyle w:val="af2"/>
        <w:spacing w:after="16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 w:rsidR="00962F38" w:rsidRPr="0030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 соответствует </w:t>
      </w:r>
      <w:r w:rsidR="00D91A0B">
        <w:rPr>
          <w:rFonts w:ascii="Times New Roman" w:hAnsi="Times New Roman"/>
          <w:sz w:val="24"/>
          <w:szCs w:val="24"/>
        </w:rPr>
        <w:t>Правилам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утвержденных постановлением Правительства Российской Федерации от 30.11.2021 № 2115</w:t>
      </w:r>
      <w:r w:rsidR="00962F38" w:rsidRPr="0030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Правила подключения)</w:t>
      </w:r>
      <w:r w:rsidR="00962F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9F0" w:rsidRPr="004D79F0" w:rsidRDefault="004D79F0" w:rsidP="004D79F0">
      <w:pPr>
        <w:pStyle w:val="163"/>
        <w:shd w:val="clear" w:color="auto" w:fill="auto"/>
        <w:tabs>
          <w:tab w:val="left" w:pos="1244"/>
        </w:tabs>
        <w:spacing w:before="0" w:after="0" w:line="240" w:lineRule="auto"/>
        <w:ind w:right="-2" w:firstLine="709"/>
        <w:rPr>
          <w:rStyle w:val="15"/>
          <w:sz w:val="24"/>
          <w:szCs w:val="24"/>
        </w:rPr>
      </w:pPr>
      <w:r w:rsidRPr="004D79F0">
        <w:rPr>
          <w:rStyle w:val="14"/>
          <w:sz w:val="24"/>
          <w:szCs w:val="24"/>
        </w:rPr>
        <w:t xml:space="preserve">Настоящий </w:t>
      </w:r>
      <w:r w:rsidRPr="004D79F0">
        <w:rPr>
          <w:rStyle w:val="13"/>
          <w:sz w:val="24"/>
          <w:szCs w:val="24"/>
        </w:rPr>
        <w:t xml:space="preserve">Регламент </w:t>
      </w:r>
      <w:r w:rsidRPr="004D79F0">
        <w:rPr>
          <w:rStyle w:val="14"/>
          <w:sz w:val="24"/>
          <w:szCs w:val="24"/>
        </w:rPr>
        <w:t xml:space="preserve">разработан в </w:t>
      </w:r>
      <w:r w:rsidRPr="004D79F0">
        <w:rPr>
          <w:rStyle w:val="13"/>
          <w:sz w:val="24"/>
          <w:szCs w:val="24"/>
        </w:rPr>
        <w:t>соответствии с требованиями (действующих редакций):</w:t>
      </w:r>
      <w:r w:rsidRPr="004D79F0">
        <w:rPr>
          <w:rStyle w:val="15"/>
          <w:sz w:val="24"/>
          <w:szCs w:val="24"/>
        </w:rPr>
        <w:t xml:space="preserve"> </w:t>
      </w:r>
    </w:p>
    <w:p w:rsidR="004D79F0" w:rsidRPr="004D79F0" w:rsidRDefault="004D79F0" w:rsidP="004D79F0">
      <w:pPr>
        <w:pStyle w:val="163"/>
        <w:shd w:val="clear" w:color="auto" w:fill="auto"/>
        <w:tabs>
          <w:tab w:val="left" w:pos="1244"/>
        </w:tabs>
        <w:spacing w:before="0" w:after="0" w:line="240" w:lineRule="auto"/>
        <w:ind w:right="-2" w:firstLine="709"/>
        <w:rPr>
          <w:sz w:val="24"/>
          <w:szCs w:val="24"/>
        </w:rPr>
      </w:pPr>
      <w:r w:rsidRPr="004D79F0">
        <w:rPr>
          <w:rStyle w:val="14"/>
          <w:sz w:val="24"/>
          <w:szCs w:val="24"/>
        </w:rPr>
        <w:t xml:space="preserve">- Гражданского </w:t>
      </w:r>
      <w:r w:rsidRPr="004D79F0">
        <w:rPr>
          <w:rStyle w:val="13"/>
          <w:sz w:val="24"/>
          <w:szCs w:val="24"/>
        </w:rPr>
        <w:t>кодекса Российской Федерации;</w:t>
      </w:r>
    </w:p>
    <w:p w:rsidR="004D79F0" w:rsidRPr="004D79F0" w:rsidRDefault="004D79F0" w:rsidP="004D79F0">
      <w:pPr>
        <w:pStyle w:val="163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4D79F0">
        <w:rPr>
          <w:rStyle w:val="14"/>
          <w:sz w:val="24"/>
          <w:szCs w:val="24"/>
        </w:rPr>
        <w:t xml:space="preserve">- Федерального </w:t>
      </w:r>
      <w:r w:rsidRPr="004D79F0">
        <w:rPr>
          <w:rStyle w:val="13"/>
          <w:sz w:val="24"/>
          <w:szCs w:val="24"/>
        </w:rPr>
        <w:t xml:space="preserve">закона Российской Федерации </w:t>
      </w:r>
      <w:r w:rsidRPr="004D79F0">
        <w:rPr>
          <w:rStyle w:val="14"/>
          <w:sz w:val="24"/>
          <w:szCs w:val="24"/>
        </w:rPr>
        <w:t xml:space="preserve">от 26.03.2003 № </w:t>
      </w:r>
      <w:r w:rsidRPr="004D79F0">
        <w:rPr>
          <w:rStyle w:val="13"/>
          <w:sz w:val="24"/>
          <w:szCs w:val="24"/>
        </w:rPr>
        <w:t>35-Ф3</w:t>
      </w:r>
      <w:r w:rsidRPr="004D79F0">
        <w:rPr>
          <w:rStyle w:val="15"/>
          <w:sz w:val="24"/>
          <w:szCs w:val="24"/>
        </w:rPr>
        <w:t xml:space="preserve"> </w:t>
      </w:r>
      <w:r w:rsidRPr="004D79F0">
        <w:rPr>
          <w:rStyle w:val="14"/>
          <w:sz w:val="24"/>
          <w:szCs w:val="24"/>
        </w:rPr>
        <w:t xml:space="preserve">«Об </w:t>
      </w:r>
      <w:r w:rsidRPr="004D79F0">
        <w:rPr>
          <w:rStyle w:val="13"/>
          <w:sz w:val="24"/>
          <w:szCs w:val="24"/>
        </w:rPr>
        <w:t>электроэнергетике» (далее – ФЗ «Об электроэнергетике»);</w:t>
      </w:r>
    </w:p>
    <w:p w:rsidR="004D79F0" w:rsidRPr="004D79F0" w:rsidRDefault="004D79F0" w:rsidP="004D79F0">
      <w:pPr>
        <w:ind w:firstLine="709"/>
        <w:jc w:val="both"/>
        <w:rPr>
          <w:sz w:val="24"/>
          <w:szCs w:val="24"/>
        </w:rPr>
      </w:pPr>
      <w:r w:rsidRPr="004D79F0">
        <w:rPr>
          <w:sz w:val="24"/>
          <w:szCs w:val="24"/>
        </w:rPr>
        <w:t xml:space="preserve">- Федерального закона от </w:t>
      </w:r>
      <w:r w:rsidR="00791B80" w:rsidRPr="00D92F6A">
        <w:rPr>
          <w:sz w:val="24"/>
          <w:szCs w:val="24"/>
        </w:rPr>
        <w:t>29.07.2018</w:t>
      </w:r>
      <w:r w:rsidRPr="004D79F0">
        <w:rPr>
          <w:sz w:val="24"/>
          <w:szCs w:val="24"/>
        </w:rPr>
        <w:t xml:space="preserve"> № 190-ФЗ </w:t>
      </w:r>
      <w:r w:rsidRPr="004D79F0">
        <w:rPr>
          <w:bCs/>
          <w:sz w:val="24"/>
          <w:szCs w:val="24"/>
        </w:rPr>
        <w:t>«О теплоснабжении»</w:t>
      </w:r>
      <w:r w:rsidRPr="004D79F0">
        <w:rPr>
          <w:sz w:val="24"/>
          <w:szCs w:val="24"/>
        </w:rPr>
        <w:t xml:space="preserve">; </w:t>
      </w:r>
    </w:p>
    <w:p w:rsidR="004D79F0" w:rsidRPr="004D79F0" w:rsidRDefault="004D79F0" w:rsidP="004D79F0">
      <w:pPr>
        <w:ind w:firstLine="709"/>
        <w:jc w:val="both"/>
        <w:rPr>
          <w:sz w:val="24"/>
          <w:szCs w:val="24"/>
        </w:rPr>
      </w:pPr>
      <w:r w:rsidRPr="004D79F0">
        <w:rPr>
          <w:sz w:val="24"/>
          <w:szCs w:val="24"/>
        </w:rPr>
        <w:t xml:space="preserve">- Постановления Правительства РФ от 22.10.2012 № 1075 </w:t>
      </w:r>
      <w:r w:rsidRPr="004D79F0">
        <w:rPr>
          <w:bCs/>
          <w:sz w:val="24"/>
          <w:szCs w:val="24"/>
        </w:rPr>
        <w:t>«О ценообразовании в сфере теплоснабжения»</w:t>
      </w:r>
      <w:r w:rsidRPr="004D79F0">
        <w:rPr>
          <w:sz w:val="24"/>
          <w:szCs w:val="24"/>
        </w:rPr>
        <w:t xml:space="preserve">;  </w:t>
      </w:r>
    </w:p>
    <w:p w:rsidR="004D79F0" w:rsidRPr="004D79F0" w:rsidRDefault="004D79F0" w:rsidP="004D79F0">
      <w:pPr>
        <w:ind w:firstLine="709"/>
        <w:jc w:val="both"/>
        <w:rPr>
          <w:sz w:val="24"/>
          <w:szCs w:val="24"/>
        </w:rPr>
      </w:pPr>
      <w:r w:rsidRPr="004D79F0">
        <w:rPr>
          <w:sz w:val="24"/>
          <w:szCs w:val="24"/>
        </w:rPr>
        <w:t xml:space="preserve">- Правил подключения (технологического присоединения) к системам теплоснабжения, включая правила недискриминационного доступа к </w:t>
      </w:r>
      <w:proofErr w:type="gramStart"/>
      <w:r w:rsidRPr="004D79F0">
        <w:rPr>
          <w:sz w:val="24"/>
          <w:szCs w:val="24"/>
        </w:rPr>
        <w:t>услугам  по</w:t>
      </w:r>
      <w:proofErr w:type="gramEnd"/>
      <w:r w:rsidRPr="004D79F0">
        <w:rPr>
          <w:sz w:val="24"/>
          <w:szCs w:val="24"/>
        </w:rPr>
        <w:t xml:space="preserve"> подключению (технологическому присоединению) к системам теплоснабжения», утвержденными Постановлением Правительства РФ от 30.11.2021 № 2115 ;</w:t>
      </w:r>
    </w:p>
    <w:p w:rsidR="004D79F0" w:rsidRDefault="004D79F0" w:rsidP="004D79F0">
      <w:pPr>
        <w:pStyle w:val="af2"/>
        <w:spacing w:after="16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9F0">
        <w:rPr>
          <w:rFonts w:ascii="Times New Roman" w:eastAsia="Times New Roman" w:hAnsi="Times New Roman" w:cs="Times New Roman"/>
          <w:sz w:val="24"/>
          <w:szCs w:val="24"/>
        </w:rPr>
        <w:t xml:space="preserve">- Приказа Федеральной службы по тарифам от 13.06.2013 № 760-э </w:t>
      </w:r>
      <w:r w:rsidRPr="004D79F0">
        <w:rPr>
          <w:rFonts w:ascii="Times New Roman" w:eastAsia="Times New Roman" w:hAnsi="Times New Roman" w:cs="Times New Roman"/>
          <w:bCs/>
          <w:sz w:val="24"/>
          <w:szCs w:val="24"/>
        </w:rPr>
        <w:t>«Об утверждении Методических указаний по расчёту регулируемых цен (тарифов) в сфере теплоснабжения»</w:t>
      </w:r>
      <w:r w:rsidRPr="004D79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7EE" w:rsidRPr="003057D7" w:rsidRDefault="009D07EE" w:rsidP="004D79F0">
      <w:pPr>
        <w:pStyle w:val="af2"/>
        <w:spacing w:after="16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9F0" w:rsidRPr="002037E3" w:rsidRDefault="00962F38" w:rsidP="002037E3">
      <w:pPr>
        <w:pStyle w:val="af2"/>
        <w:numPr>
          <w:ilvl w:val="0"/>
          <w:numId w:val="26"/>
        </w:numPr>
        <w:spacing w:after="160" w:line="259" w:lineRule="auto"/>
        <w:jc w:val="center"/>
        <w:rPr>
          <w:b/>
          <w:sz w:val="24"/>
          <w:szCs w:val="24"/>
        </w:rPr>
      </w:pPr>
      <w:r w:rsidRPr="002037E3">
        <w:rPr>
          <w:b/>
          <w:sz w:val="24"/>
          <w:szCs w:val="24"/>
        </w:rPr>
        <w:t>Нормативные ссылки</w:t>
      </w:r>
    </w:p>
    <w:p w:rsidR="004D79F0" w:rsidRDefault="00962F38" w:rsidP="00D92F6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регламенте использованы ссылки на следующие нормативные документы:</w:t>
      </w:r>
    </w:p>
    <w:p w:rsidR="004D79F0" w:rsidRPr="00D92F6A" w:rsidRDefault="006612DB" w:rsidP="00D92F6A">
      <w:pPr>
        <w:pStyle w:val="af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91A0B">
        <w:rPr>
          <w:rFonts w:ascii="Times New Roman" w:hAnsi="Times New Roman"/>
          <w:sz w:val="24"/>
          <w:szCs w:val="24"/>
        </w:rPr>
        <w:t>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утвержденные постановлением Правительства Российской Федерации от 30.11.2021 № 2115</w:t>
      </w:r>
      <w:r w:rsidR="00962F38" w:rsidRPr="00D92F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D3D61" w:rsidRPr="00D91A0B" w:rsidRDefault="006612DB" w:rsidP="00D91A0B">
      <w:pPr>
        <w:pStyle w:val="af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</w:t>
      </w:r>
      <w:r w:rsidRPr="006612D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тандарты раскрытия информации теплоснабжающими организациями, теплосетевыми организациями и органами регулирования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утвержденные </w:t>
      </w:r>
      <w:r w:rsidR="009D07EE" w:rsidRPr="00D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D07EE" w:rsidRPr="00D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2F38" w:rsidRPr="00D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Российской Федерации от 05.07.2013 № 570 </w:t>
      </w:r>
      <w:r w:rsidR="00962F38" w:rsidRPr="00D92F6A">
        <w:rPr>
          <w:rFonts w:ascii="Times New Roman" w:hAnsi="Times New Roman" w:cs="Times New Roman"/>
          <w:sz w:val="24"/>
          <w:szCs w:val="24"/>
        </w:rPr>
        <w:t>«О стандартах раскрытия информации теплоснабжающими организациями, теплосетевыми организациями и органами регулирования»</w:t>
      </w:r>
      <w:r w:rsidR="00962F38" w:rsidRPr="00D92F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9F0" w:rsidRPr="00D92F6A" w:rsidRDefault="006612DB" w:rsidP="00D92F6A">
      <w:pPr>
        <w:pStyle w:val="af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</w:t>
      </w:r>
      <w:r w:rsidR="00962F38" w:rsidRPr="00D92F6A">
        <w:rPr>
          <w:rFonts w:ascii="Times New Roman" w:hAnsi="Times New Roman" w:cs="Times New Roman"/>
          <w:sz w:val="24"/>
          <w:szCs w:val="24"/>
        </w:rPr>
        <w:t xml:space="preserve"> Российской Федерации от 29.07.2018 № 190 «О теплоснабжении</w:t>
      </w:r>
      <w:r w:rsidR="00962F38" w:rsidRPr="00D92F6A">
        <w:rPr>
          <w:sz w:val="24"/>
          <w:szCs w:val="24"/>
        </w:rPr>
        <w:t>»</w:t>
      </w:r>
      <w:r w:rsidR="009D07EE" w:rsidRPr="00D92F6A">
        <w:rPr>
          <w:sz w:val="24"/>
          <w:szCs w:val="24"/>
        </w:rPr>
        <w:t>.</w:t>
      </w:r>
    </w:p>
    <w:p w:rsidR="004D79F0" w:rsidRPr="00C069AE" w:rsidRDefault="004D79F0" w:rsidP="004D79F0">
      <w:pPr>
        <w:pStyle w:val="af2"/>
        <w:autoSpaceDE w:val="0"/>
        <w:autoSpaceDN w:val="0"/>
        <w:adjustRightInd w:val="0"/>
        <w:spacing w:before="200"/>
        <w:ind w:left="1003"/>
        <w:jc w:val="both"/>
        <w:rPr>
          <w:rFonts w:ascii="Times New Roman" w:hAnsi="Times New Roman" w:cs="Times New Roman"/>
          <w:sz w:val="24"/>
          <w:szCs w:val="24"/>
        </w:rPr>
      </w:pPr>
    </w:p>
    <w:p w:rsidR="004D79F0" w:rsidRPr="002037E3" w:rsidRDefault="00962F38" w:rsidP="002037E3">
      <w:pPr>
        <w:pStyle w:val="af2"/>
        <w:numPr>
          <w:ilvl w:val="0"/>
          <w:numId w:val="26"/>
        </w:numPr>
        <w:spacing w:after="160" w:line="259" w:lineRule="auto"/>
        <w:jc w:val="center"/>
        <w:rPr>
          <w:b/>
          <w:sz w:val="24"/>
          <w:szCs w:val="24"/>
        </w:rPr>
      </w:pPr>
      <w:r w:rsidRPr="002037E3">
        <w:rPr>
          <w:b/>
          <w:sz w:val="24"/>
          <w:szCs w:val="24"/>
        </w:rPr>
        <w:t>Термины и определения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</w:t>
      </w:r>
      <w:r w:rsidR="004D79F0" w:rsidRPr="004D79F0">
        <w:rPr>
          <w:rFonts w:eastAsiaTheme="minorHAnsi"/>
          <w:sz w:val="24"/>
          <w:szCs w:val="24"/>
        </w:rPr>
        <w:t>«</w:t>
      </w:r>
      <w:r>
        <w:rPr>
          <w:rFonts w:eastAsiaTheme="minorHAnsi"/>
          <w:sz w:val="24"/>
          <w:szCs w:val="24"/>
        </w:rPr>
        <w:t>А</w:t>
      </w:r>
      <w:r w:rsidR="004D79F0" w:rsidRPr="004D79F0">
        <w:rPr>
          <w:rFonts w:eastAsiaTheme="minorHAnsi"/>
          <w:sz w:val="24"/>
          <w:szCs w:val="24"/>
        </w:rPr>
        <w:t xml:space="preserve">кт о подключении» - документ, подтверждающий завершение подключения, включая данные о балансовой принадлежности (указываются границы раздела тепловых сетей, </w:t>
      </w:r>
      <w:proofErr w:type="spellStart"/>
      <w:r w:rsidR="004D79F0" w:rsidRPr="004D79F0">
        <w:rPr>
          <w:rFonts w:eastAsiaTheme="minorHAnsi"/>
          <w:sz w:val="24"/>
          <w:szCs w:val="24"/>
        </w:rPr>
        <w:t>теплопотребляющих</w:t>
      </w:r>
      <w:proofErr w:type="spellEnd"/>
      <w:r w:rsidR="004D79F0" w:rsidRPr="004D79F0">
        <w:rPr>
          <w:rFonts w:eastAsiaTheme="minorHAnsi"/>
          <w:sz w:val="24"/>
          <w:szCs w:val="24"/>
        </w:rPr>
        <w:t xml:space="preserve"> установок и источников тепловой энергии по признаку владения на праве собственности или на ином законном основании) и эксплуатационной ответственности;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«А</w:t>
      </w:r>
      <w:r w:rsidR="004D79F0" w:rsidRPr="004D79F0">
        <w:rPr>
          <w:rFonts w:eastAsiaTheme="minorHAnsi"/>
          <w:sz w:val="24"/>
          <w:szCs w:val="24"/>
        </w:rPr>
        <w:t>кт о готовности внутриплощадочных и внутридомовых сетей и оборудования подключаемого объекта к подаче тепловой энергии и теплоносителя» - документ, подтверждающий выполнение заявителем условий подключения;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«А</w:t>
      </w:r>
      <w:r w:rsidR="004D79F0" w:rsidRPr="004D79F0">
        <w:rPr>
          <w:rFonts w:eastAsiaTheme="minorHAnsi"/>
          <w:sz w:val="24"/>
          <w:szCs w:val="24"/>
        </w:rPr>
        <w:t>нтимонопольный орган» - федеральный антимонопольный орган и его территориальные органы;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«П</w:t>
      </w:r>
      <w:r w:rsidR="004D79F0" w:rsidRPr="004D79F0">
        <w:rPr>
          <w:rFonts w:eastAsiaTheme="minorHAnsi"/>
          <w:sz w:val="24"/>
          <w:szCs w:val="24"/>
        </w:rPr>
        <w:t>одключаемый объект» - здание, строение, сооружение или иной объект капитального строительства, на котором предусматривается потребление тепловой энергии, тепловые сети или источник тепловой энергии;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«П</w:t>
      </w:r>
      <w:r w:rsidR="004D79F0" w:rsidRPr="004D79F0">
        <w:rPr>
          <w:rFonts w:eastAsiaTheme="minorHAnsi"/>
          <w:sz w:val="24"/>
          <w:szCs w:val="24"/>
        </w:rPr>
        <w:t>одключение» - совокупность организационных и технических действий, дающих возможность подключаемому объекту после подключения (технологического присоединения) к системе теплоснабжения потреблять тепловую энергию из этой системы теплоснабжения, обеспечивать передачу тепловой энергии по смежным тепловым сетям или выдавать тепловую энергию, производимую на источнике тепловой энергии, в систему теплоснабжения;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«Р</w:t>
      </w:r>
      <w:r w:rsidR="004D79F0" w:rsidRPr="004D79F0">
        <w:rPr>
          <w:rFonts w:eastAsiaTheme="minorHAnsi"/>
          <w:sz w:val="24"/>
          <w:szCs w:val="24"/>
        </w:rPr>
        <w:t xml:space="preserve">езерв пропускной способности тепловых сетей» - разница между максимальной пропускной способностью тепловых сетей от источника тепловой энергии до точки присоединения и суммой тепловых нагрузок объектов потребителей, подключенных к системе теплоснабжения посредством тепловых сетей от источника тепловой энергии до точки присоединения, тепловых нагрузок потребителей, подключенных к системе теплоснабжения посредством тепловых сетей от источника тепловой энергии до точки присоединения, зарезервированных по договорам оказания услуг по поддержанию резервной тепловой мощности, и тепловых нагрузок, в отношении которых выданы технические условия подключения объекта капитального строительства к сетям инженерно-технического обеспечения в соответствии с </w:t>
      </w:r>
      <w:hyperlink r:id="rId11" w:history="1">
        <w:r w:rsidR="004D79F0" w:rsidRPr="004D79F0">
          <w:rPr>
            <w:rFonts w:eastAsiaTheme="minorHAnsi"/>
            <w:sz w:val="24"/>
            <w:szCs w:val="24"/>
          </w:rPr>
          <w:t>Правилами</w:t>
        </w:r>
      </w:hyperlink>
      <w:r w:rsidR="004D79F0" w:rsidRPr="004D79F0">
        <w:rPr>
          <w:rFonts w:eastAsiaTheme="minorHAnsi"/>
          <w:sz w:val="24"/>
          <w:szCs w:val="24"/>
        </w:rPr>
        <w:t xml:space="preserve">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утвержденными Постановлением Правительства Российской Федерации от 13 февраля 2006 г. N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обеспечения", по которым в период до направления ответа на заявку заявителя обязательства организации, выдавшей технические условия, не прекратились;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«Р</w:t>
      </w:r>
      <w:r w:rsidR="004D79F0" w:rsidRPr="004D79F0">
        <w:rPr>
          <w:rFonts w:eastAsiaTheme="minorHAnsi"/>
          <w:sz w:val="24"/>
          <w:szCs w:val="24"/>
        </w:rPr>
        <w:t>езерв мощности источника тепловой энергии» - разница между располагаемой тепловой мощностью источника тепловой энергии и суммой тепловых нагрузок объектов потребителей, подключенных к системе теплоснабжения посредством тепловых сетей от источника тепловой энергии до точки присоединения, тепловых нагрузок п</w:t>
      </w:r>
      <w:r w:rsidR="00FF76C1">
        <w:rPr>
          <w:rFonts w:eastAsiaTheme="minorHAnsi"/>
          <w:sz w:val="24"/>
          <w:szCs w:val="24"/>
        </w:rPr>
        <w:t>отребителей;</w:t>
      </w:r>
      <w:r w:rsidR="004D79F0" w:rsidRPr="004D79F0">
        <w:rPr>
          <w:rFonts w:eastAsiaTheme="minorHAnsi"/>
          <w:sz w:val="24"/>
          <w:szCs w:val="24"/>
        </w:rPr>
        <w:t xml:space="preserve"> </w:t>
      </w:r>
      <w:r w:rsidR="004D79F0" w:rsidRPr="004D79F0">
        <w:rPr>
          <w:rFonts w:eastAsiaTheme="minorHAnsi"/>
          <w:sz w:val="24"/>
          <w:szCs w:val="24"/>
        </w:rPr>
        <w:lastRenderedPageBreak/>
        <w:t xml:space="preserve">подключенных к системе теплоснабжения посредством тепловых сетей от источника тепловой энергии до точки присоединения, зарезервированных по договорам оказания услуг по поддержанию резервной тепловой мощности, и тепловых нагрузок, в отношении которых выданы технические условия подключения объекта капитального строительства к сетям инженерно-технического обеспечения в соответствии с </w:t>
      </w:r>
      <w:hyperlink r:id="rId12" w:history="1">
        <w:r w:rsidR="004D79F0" w:rsidRPr="004D79F0">
          <w:rPr>
            <w:rFonts w:eastAsiaTheme="minorHAnsi"/>
            <w:sz w:val="24"/>
            <w:szCs w:val="24"/>
          </w:rPr>
          <w:t>Правилами</w:t>
        </w:r>
      </w:hyperlink>
      <w:r w:rsidR="004D79F0" w:rsidRPr="004D79F0">
        <w:rPr>
          <w:rFonts w:eastAsiaTheme="minorHAnsi"/>
          <w:sz w:val="24"/>
          <w:szCs w:val="24"/>
        </w:rPr>
        <w:t xml:space="preserve">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утвержденными постановлением Правительства Российской Федерации от 13 февраля 2006 г. N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обеспечения", по которым в период до направления ответа на заявку заявителя обязательства организации, выдавшей технические условия, не прекратились;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«Т</w:t>
      </w:r>
      <w:r w:rsidR="004D79F0" w:rsidRPr="004D79F0">
        <w:rPr>
          <w:rFonts w:eastAsiaTheme="minorHAnsi"/>
          <w:sz w:val="24"/>
          <w:szCs w:val="24"/>
        </w:rPr>
        <w:t>очка подключения» - место физического соединения тепловых сетей исполнителя и тепловых сетей заявителя, для многоквартирного дома - сетей инженерно-технического обеспечения дома с тепловыми сетями исполнителя, устанавливаемое согласно договору о подключении к системе теплоснабжения на границе земельного участка подключаемого объекта, в случае подключения многоквартирного дома - на границе сетей инженерно-технического обеспечения дома. При подключении комплексной застройки точка подключения определяется для каждого объекта капитального строительства, входящего в состав комплексной застройки, в том числе для многоквартирного дома - на границе сетей инженерно-технического обеспечения дома, для объектов коммунальной, социальной, транспортной инфраструктуры - на границе земельного участка подключаемого объекта согласно проекту межевания территории;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</w:t>
      </w:r>
      <w:r w:rsidR="004D79F0" w:rsidRPr="004D79F0">
        <w:rPr>
          <w:rFonts w:eastAsiaTheme="minorHAnsi"/>
          <w:sz w:val="24"/>
          <w:szCs w:val="24"/>
        </w:rPr>
        <w:t>«</w:t>
      </w:r>
      <w:r>
        <w:rPr>
          <w:rFonts w:eastAsiaTheme="minorHAnsi"/>
          <w:sz w:val="24"/>
          <w:szCs w:val="24"/>
        </w:rPr>
        <w:t>Т</w:t>
      </w:r>
      <w:r w:rsidR="004D79F0" w:rsidRPr="004D79F0">
        <w:rPr>
          <w:rFonts w:eastAsiaTheme="minorHAnsi"/>
          <w:sz w:val="24"/>
          <w:szCs w:val="24"/>
        </w:rPr>
        <w:t xml:space="preserve">очка присоединения» - место физического соединения тепловых сетей, мероприятия по созданию которых осуществляются в рамках исполнения договора о подключении к системе теплоснабжения, с существующими тепловыми сетями исполнителя, а в случае, предусмотренном </w:t>
      </w:r>
      <w:hyperlink r:id="rId13" w:history="1">
        <w:r w:rsidR="004D79F0" w:rsidRPr="004D79F0">
          <w:rPr>
            <w:rFonts w:eastAsiaTheme="minorHAnsi"/>
            <w:sz w:val="24"/>
            <w:szCs w:val="24"/>
          </w:rPr>
          <w:t>пунктом 5</w:t>
        </w:r>
      </w:hyperlink>
      <w:r w:rsidR="004D79F0" w:rsidRPr="004D79F0">
        <w:rPr>
          <w:rFonts w:eastAsiaTheme="minorHAnsi"/>
          <w:sz w:val="24"/>
          <w:szCs w:val="24"/>
        </w:rPr>
        <w:t xml:space="preserve"> </w:t>
      </w:r>
      <w:r w:rsidR="002037E3">
        <w:rPr>
          <w:rFonts w:eastAsiaTheme="minorHAnsi"/>
          <w:sz w:val="24"/>
          <w:szCs w:val="24"/>
        </w:rPr>
        <w:t>постановления Правительства РФ от 30.11.2021 N 2115</w:t>
      </w:r>
      <w:r w:rsidR="004D79F0" w:rsidRPr="004D79F0">
        <w:rPr>
          <w:rFonts w:eastAsiaTheme="minorHAnsi"/>
          <w:sz w:val="24"/>
          <w:szCs w:val="24"/>
        </w:rPr>
        <w:t>, - с существующими тепловыми сетями или источниками тепловой энергии, принадлежащими на праве собственности или на ином законном основании лицам, не оказывающим услуги по передаче тепловой энергии и (или) не осуществляющим продажу тепловой энергии;</w:t>
      </w:r>
    </w:p>
    <w:p w:rsidR="00791B8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«З</w:t>
      </w:r>
      <w:r w:rsidR="004D79F0" w:rsidRPr="004D79F0">
        <w:rPr>
          <w:rFonts w:eastAsiaTheme="minorHAnsi"/>
          <w:sz w:val="24"/>
          <w:szCs w:val="24"/>
        </w:rPr>
        <w:t xml:space="preserve">аявитель» - </w:t>
      </w:r>
      <w:r w:rsidRPr="002676F6">
        <w:rPr>
          <w:sz w:val="24"/>
          <w:szCs w:val="24"/>
        </w:rPr>
        <w:t xml:space="preserve">лицо, имеющее намерение подключить объект к системе теплоснабжения, в том числе увеличить ранее подключенную тепловую нагрузку, а также теплоснабжающая или теплосетевая организация в случаях, предусмотренных </w:t>
      </w:r>
      <w:hyperlink w:anchor="Par84" w:tooltip="6. В случае если подключение объекта к системе теплоснабжения в соответствии со схемой теплоснабжения возможно в точке присоединения, расположенной непосредственно на тепловых сетях, принадлежащих на праве собственности или на ином законном основании смежной о" w:history="1">
        <w:r w:rsidRPr="002676F6">
          <w:rPr>
            <w:sz w:val="24"/>
            <w:szCs w:val="24"/>
          </w:rPr>
          <w:t>пунктами 6</w:t>
        </w:r>
      </w:hyperlink>
      <w:r w:rsidRPr="002676F6">
        <w:rPr>
          <w:sz w:val="24"/>
          <w:szCs w:val="24"/>
        </w:rPr>
        <w:t xml:space="preserve"> и </w:t>
      </w:r>
      <w:hyperlink w:anchor="Par169" w:tooltip="26. В случае если подключение осуществляется исполнителем, не являющимся единой теплоснабжающей организацией в зоне деятельности в системе теплоснабжения, к сетям которой осуществляется подключение, исполнитель в течение 5 рабочих дней со дня получения заявки " w:history="1">
        <w:r w:rsidRPr="002676F6">
          <w:rPr>
            <w:sz w:val="24"/>
            <w:szCs w:val="24"/>
          </w:rPr>
          <w:t>26</w:t>
        </w:r>
      </w:hyperlink>
      <w:r w:rsidRPr="002676F6">
        <w:rPr>
          <w:sz w:val="24"/>
          <w:szCs w:val="24"/>
        </w:rPr>
        <w:t xml:space="preserve"> Правил</w:t>
      </w:r>
      <w:r>
        <w:rPr>
          <w:sz w:val="24"/>
          <w:szCs w:val="24"/>
        </w:rPr>
        <w:t xml:space="preserve"> подключения</w:t>
      </w:r>
      <w:r w:rsidR="004D79F0" w:rsidRPr="004D79F0">
        <w:rPr>
          <w:rFonts w:eastAsiaTheme="minorHAnsi"/>
          <w:sz w:val="24"/>
          <w:szCs w:val="24"/>
        </w:rPr>
        <w:t>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«И</w:t>
      </w:r>
      <w:r w:rsidR="004D79F0" w:rsidRPr="004D79F0">
        <w:rPr>
          <w:rFonts w:eastAsiaTheme="minorHAnsi"/>
          <w:sz w:val="24"/>
          <w:szCs w:val="24"/>
        </w:rPr>
        <w:t xml:space="preserve">сполнитель» - </w:t>
      </w:r>
      <w:r w:rsidRPr="002676F6">
        <w:rPr>
          <w:sz w:val="24"/>
          <w:szCs w:val="24"/>
        </w:rPr>
        <w:t>теплоснабжающая или теплосетевая организация,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 организациям, владеющая на праве собственности или на ином законном основании тепловыми сетями и (или) источниками тепловой энергии, теплоснабжающая или теплосетевая организация, планирующая выполнение мероприятий по строительству источников теплоснабжения и (или) тепловых сетей, в случае если информация о таких мероприятиях учтена в действующей схеме теплоснабжения, к которым непосредственно или через тепловые сети и (или) источники тепловой энергии иных лиц осуществляется подключение объекта, расположенного в границах определенного в соответствии со схемой теплоснабжения радиуса эффективного теплоснабжения (далее - ради</w:t>
      </w:r>
      <w:r>
        <w:rPr>
          <w:sz w:val="24"/>
          <w:szCs w:val="24"/>
        </w:rPr>
        <w:t>ус эффективного теплоснабжения);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«С</w:t>
      </w:r>
      <w:r w:rsidR="004D79F0" w:rsidRPr="004D79F0">
        <w:rPr>
          <w:rFonts w:eastAsiaTheme="minorHAnsi"/>
          <w:sz w:val="24"/>
          <w:szCs w:val="24"/>
        </w:rPr>
        <w:t xml:space="preserve">межные организации» - организации, владеющие на праве собственности или на ином законном основании технологически связанными тепловыми сетями и (или) источниками тепловой энергии в системе теплоснабжения. Под смежной организацией в целях </w:t>
      </w:r>
      <w:r w:rsidR="002037E3">
        <w:rPr>
          <w:rFonts w:eastAsiaTheme="minorHAnsi"/>
          <w:sz w:val="24"/>
          <w:szCs w:val="24"/>
        </w:rPr>
        <w:t>постановления Правительства РФ от 30.11.2021 N 2115</w:t>
      </w:r>
      <w:r w:rsidR="004D79F0" w:rsidRPr="004D79F0">
        <w:rPr>
          <w:rFonts w:eastAsiaTheme="minorHAnsi"/>
          <w:sz w:val="24"/>
          <w:szCs w:val="24"/>
        </w:rPr>
        <w:t xml:space="preserve"> понимается также индивидуальный предприниматель, владеющий на праве собственности или на ином законном осно</w:t>
      </w:r>
      <w:r w:rsidR="004D79F0" w:rsidRPr="004D79F0">
        <w:rPr>
          <w:rFonts w:eastAsiaTheme="minorHAnsi"/>
          <w:sz w:val="24"/>
          <w:szCs w:val="24"/>
        </w:rPr>
        <w:lastRenderedPageBreak/>
        <w:t>вании технологически связанными тепловыми сетями и (или) источниками тепловой энергии в системе теплоснабжения;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«Т</w:t>
      </w:r>
      <w:r w:rsidR="004D79F0" w:rsidRPr="004D79F0">
        <w:rPr>
          <w:rFonts w:eastAsiaTheme="minorHAnsi"/>
          <w:sz w:val="24"/>
          <w:szCs w:val="24"/>
        </w:rPr>
        <w:t>ехнологически связанные сети и (или) источники тепловой энергии» - принадлежащие на праве собственности или на ином законном основании смежным организациям тепловые сети и (или) источники тепловой энергии, имеющие взаимные точки подключения и участвующие в единой технологической системе теплоснабжения;</w:t>
      </w:r>
    </w:p>
    <w:p w:rsidR="004D79F0" w:rsidRPr="004D79F0" w:rsidRDefault="00791B80" w:rsidP="004D79F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4"/>
          <w:szCs w:val="24"/>
        </w:rPr>
        <w:t xml:space="preserve">     «У</w:t>
      </w:r>
      <w:r w:rsidR="004D79F0" w:rsidRPr="004D79F0">
        <w:rPr>
          <w:rFonts w:eastAsiaTheme="minorHAnsi"/>
          <w:sz w:val="24"/>
          <w:szCs w:val="24"/>
        </w:rPr>
        <w:t xml:space="preserve">словия подключения» - неотъемлемая часть договора о подключении к системе теплоснабжения, предусматривающая технические мероприятия, выполняемые сторонами для осуществления подключения, а также иные технические параметры (точки подключения, максимальные часовые и среднечасовые тепловые нагрузки подключаемого объекта по видам теплоносителей и видам теплопотребления, схемы подключения </w:t>
      </w:r>
      <w:proofErr w:type="spellStart"/>
      <w:r w:rsidR="004D79F0" w:rsidRPr="004D79F0">
        <w:rPr>
          <w:rFonts w:eastAsiaTheme="minorHAnsi"/>
          <w:sz w:val="24"/>
          <w:szCs w:val="24"/>
        </w:rPr>
        <w:t>теплопотребляющих</w:t>
      </w:r>
      <w:proofErr w:type="spellEnd"/>
      <w:r w:rsidR="004D79F0" w:rsidRPr="004D79F0">
        <w:rPr>
          <w:rFonts w:eastAsiaTheme="minorHAnsi"/>
          <w:sz w:val="24"/>
          <w:szCs w:val="24"/>
        </w:rPr>
        <w:t xml:space="preserve"> установок, параметры теплоносителей и др.).</w:t>
      </w:r>
    </w:p>
    <w:p w:rsidR="004D79F0" w:rsidRDefault="004D79F0" w:rsidP="004D79F0">
      <w:pPr>
        <w:rPr>
          <w:sz w:val="24"/>
          <w:szCs w:val="24"/>
        </w:rPr>
      </w:pPr>
    </w:p>
    <w:p w:rsidR="004D79F0" w:rsidRDefault="004D79F0" w:rsidP="004D79F0">
      <w:pPr>
        <w:rPr>
          <w:sz w:val="24"/>
          <w:szCs w:val="24"/>
        </w:rPr>
      </w:pPr>
    </w:p>
    <w:p w:rsidR="00FF76C1" w:rsidRPr="000D4A12" w:rsidRDefault="00FF76C1" w:rsidP="004D79F0">
      <w:pPr>
        <w:rPr>
          <w:sz w:val="24"/>
          <w:szCs w:val="24"/>
        </w:rPr>
      </w:pPr>
    </w:p>
    <w:p w:rsidR="004D79F0" w:rsidRPr="002037E3" w:rsidRDefault="00962F38" w:rsidP="002037E3">
      <w:pPr>
        <w:pStyle w:val="af2"/>
        <w:numPr>
          <w:ilvl w:val="0"/>
          <w:numId w:val="26"/>
        </w:numPr>
        <w:jc w:val="center"/>
        <w:rPr>
          <w:b/>
          <w:sz w:val="24"/>
          <w:szCs w:val="24"/>
        </w:rPr>
      </w:pPr>
      <w:r w:rsidRPr="002037E3">
        <w:rPr>
          <w:b/>
          <w:sz w:val="24"/>
          <w:szCs w:val="24"/>
        </w:rPr>
        <w:t>Состав и последовательность действий при осуществлении подключения</w:t>
      </w:r>
    </w:p>
    <w:p w:rsidR="00F02B93" w:rsidRDefault="002A0A93" w:rsidP="00F02B93">
      <w:pPr>
        <w:rPr>
          <w:sz w:val="24"/>
          <w:szCs w:val="24"/>
        </w:rPr>
      </w:pPr>
      <w:r>
        <w:rPr>
          <w:sz w:val="24"/>
          <w:szCs w:val="24"/>
        </w:rPr>
        <w:t>Последовательность</w:t>
      </w:r>
      <w:r w:rsidR="00F02B93">
        <w:rPr>
          <w:sz w:val="24"/>
          <w:szCs w:val="24"/>
        </w:rPr>
        <w:t xml:space="preserve"> действий и нормативные сроки при работе с запросом о предоставлении технических условий</w:t>
      </w:r>
      <w:r w:rsidR="006F2B01">
        <w:rPr>
          <w:sz w:val="24"/>
          <w:szCs w:val="24"/>
        </w:rPr>
        <w:t xml:space="preserve"> подключения</w:t>
      </w:r>
      <w:r w:rsidR="00FF76C1">
        <w:rPr>
          <w:sz w:val="24"/>
          <w:szCs w:val="24"/>
        </w:rPr>
        <w:t>:</w:t>
      </w:r>
    </w:p>
    <w:p w:rsidR="00FF76C1" w:rsidRPr="000D4A12" w:rsidRDefault="00FF76C1" w:rsidP="00F02B93">
      <w:pPr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2"/>
        <w:gridCol w:w="4752"/>
        <w:gridCol w:w="2556"/>
        <w:gridCol w:w="1485"/>
      </w:tblGrid>
      <w:tr w:rsidR="00F02B93" w:rsidTr="006E5C76">
        <w:trPr>
          <w:trHeight w:val="1007"/>
        </w:trPr>
        <w:tc>
          <w:tcPr>
            <w:tcW w:w="552" w:type="dxa"/>
            <w:vAlign w:val="center"/>
          </w:tcPr>
          <w:p w:rsidR="00F02B93" w:rsidRPr="000D4A12" w:rsidRDefault="00F02B93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№ п/п</w:t>
            </w:r>
          </w:p>
        </w:tc>
        <w:tc>
          <w:tcPr>
            <w:tcW w:w="4752" w:type="dxa"/>
            <w:vAlign w:val="center"/>
          </w:tcPr>
          <w:p w:rsidR="00F02B93" w:rsidRPr="000D4A12" w:rsidRDefault="00F02B93" w:rsidP="006F2B01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Состав и последовательность действий</w:t>
            </w:r>
          </w:p>
        </w:tc>
        <w:tc>
          <w:tcPr>
            <w:tcW w:w="2556" w:type="dxa"/>
            <w:vAlign w:val="center"/>
          </w:tcPr>
          <w:p w:rsidR="00F02B93" w:rsidRPr="000D4A12" w:rsidRDefault="00F02B93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Сроки выполнения</w:t>
            </w:r>
          </w:p>
        </w:tc>
        <w:tc>
          <w:tcPr>
            <w:tcW w:w="1485" w:type="dxa"/>
            <w:vAlign w:val="center"/>
          </w:tcPr>
          <w:p w:rsidR="00F02B93" w:rsidRPr="000D4A12" w:rsidRDefault="00F02B93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Сторона ответственная за выполнение</w:t>
            </w:r>
          </w:p>
        </w:tc>
      </w:tr>
      <w:tr w:rsidR="00F02B93" w:rsidTr="006E5C76">
        <w:trPr>
          <w:trHeight w:val="1158"/>
        </w:trPr>
        <w:tc>
          <w:tcPr>
            <w:tcW w:w="552" w:type="dxa"/>
          </w:tcPr>
          <w:p w:rsidR="00F02B93" w:rsidRPr="000D4A12" w:rsidRDefault="00F02B93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</w:p>
        </w:tc>
        <w:tc>
          <w:tcPr>
            <w:tcW w:w="4752" w:type="dxa"/>
          </w:tcPr>
          <w:p w:rsidR="00F02B93" w:rsidRPr="000D4A12" w:rsidRDefault="00F02B93" w:rsidP="00FF76C1">
            <w:pPr>
              <w:rPr>
                <w:sz w:val="20"/>
              </w:rPr>
            </w:pPr>
            <w:r w:rsidRPr="000D4A12">
              <w:rPr>
                <w:sz w:val="20"/>
              </w:rPr>
              <w:t>Подача Заявителем за</w:t>
            </w:r>
            <w:r>
              <w:rPr>
                <w:sz w:val="20"/>
              </w:rPr>
              <w:t>проса</w:t>
            </w:r>
            <w:r w:rsidRPr="000D4A1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 w:rsidR="002A0A93">
              <w:rPr>
                <w:sz w:val="20"/>
              </w:rPr>
              <w:t>предоставлении</w:t>
            </w:r>
            <w:r>
              <w:rPr>
                <w:sz w:val="20"/>
              </w:rPr>
              <w:t xml:space="preserve"> технических условий (форма запроса</w:t>
            </w:r>
            <w:r w:rsidR="007911CE">
              <w:rPr>
                <w:sz w:val="20"/>
              </w:rPr>
              <w:t xml:space="preserve"> с указанием необходимых документов</w:t>
            </w:r>
            <w:r>
              <w:rPr>
                <w:sz w:val="20"/>
              </w:rPr>
              <w:t xml:space="preserve"> размещена на официальном сайте АО «</w:t>
            </w:r>
            <w:r w:rsidR="00FF76C1">
              <w:rPr>
                <w:sz w:val="20"/>
              </w:rPr>
              <w:t xml:space="preserve">Завод </w:t>
            </w:r>
            <w:proofErr w:type="spellStart"/>
            <w:r w:rsidR="00FF76C1">
              <w:rPr>
                <w:sz w:val="20"/>
              </w:rPr>
              <w:t>промстройдеталей</w:t>
            </w:r>
            <w:proofErr w:type="spellEnd"/>
            <w:r>
              <w:rPr>
                <w:sz w:val="20"/>
              </w:rPr>
              <w:t>»)</w:t>
            </w:r>
          </w:p>
        </w:tc>
        <w:tc>
          <w:tcPr>
            <w:tcW w:w="2556" w:type="dxa"/>
          </w:tcPr>
          <w:p w:rsidR="00F02B93" w:rsidRPr="000D4A12" w:rsidRDefault="00F02B93" w:rsidP="004D79F0">
            <w:pPr>
              <w:rPr>
                <w:sz w:val="20"/>
              </w:rPr>
            </w:pPr>
          </w:p>
        </w:tc>
        <w:tc>
          <w:tcPr>
            <w:tcW w:w="1485" w:type="dxa"/>
          </w:tcPr>
          <w:p w:rsidR="00F02B93" w:rsidRPr="000D4A12" w:rsidRDefault="00F02B93" w:rsidP="004D79F0">
            <w:pPr>
              <w:rPr>
                <w:sz w:val="20"/>
              </w:rPr>
            </w:pPr>
            <w:r w:rsidRPr="000D4A12">
              <w:rPr>
                <w:sz w:val="20"/>
              </w:rPr>
              <w:t>Заявитель</w:t>
            </w:r>
          </w:p>
        </w:tc>
      </w:tr>
      <w:tr w:rsidR="00F02B93" w:rsidTr="004A3210">
        <w:trPr>
          <w:trHeight w:val="1012"/>
        </w:trPr>
        <w:tc>
          <w:tcPr>
            <w:tcW w:w="552" w:type="dxa"/>
          </w:tcPr>
          <w:p w:rsidR="00F02B93" w:rsidRPr="000D4A12" w:rsidRDefault="00F02B93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2</w:t>
            </w:r>
          </w:p>
        </w:tc>
        <w:tc>
          <w:tcPr>
            <w:tcW w:w="4752" w:type="dxa"/>
          </w:tcPr>
          <w:p w:rsidR="00F02B93" w:rsidRDefault="00F02B93" w:rsidP="004D79F0">
            <w:pPr>
              <w:rPr>
                <w:sz w:val="20"/>
              </w:rPr>
            </w:pPr>
            <w:r w:rsidRPr="000D4A12">
              <w:rPr>
                <w:sz w:val="20"/>
              </w:rPr>
              <w:t xml:space="preserve">Проверка Исполнителем </w:t>
            </w:r>
            <w:r>
              <w:rPr>
                <w:sz w:val="20"/>
              </w:rPr>
              <w:t>запроса</w:t>
            </w:r>
            <w:r w:rsidRPr="000D4A12">
              <w:rPr>
                <w:sz w:val="20"/>
              </w:rPr>
              <w:t xml:space="preserve"> и прилагаемых документов на соответствие Правилам подключения</w:t>
            </w:r>
            <w:r>
              <w:rPr>
                <w:sz w:val="20"/>
              </w:rPr>
              <w:t>.</w:t>
            </w:r>
          </w:p>
          <w:p w:rsidR="00F02B93" w:rsidRPr="004A3210" w:rsidRDefault="00F02B93" w:rsidP="004A3210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технических </w:t>
            </w:r>
            <w:r w:rsidR="002A0A93">
              <w:rPr>
                <w:sz w:val="20"/>
              </w:rPr>
              <w:t>условий</w:t>
            </w:r>
            <w:r>
              <w:rPr>
                <w:sz w:val="20"/>
              </w:rPr>
              <w:t xml:space="preserve"> </w:t>
            </w:r>
            <w:r w:rsidR="002A0A93">
              <w:rPr>
                <w:sz w:val="20"/>
              </w:rPr>
              <w:t>подключения</w:t>
            </w:r>
            <w:r>
              <w:rPr>
                <w:sz w:val="20"/>
              </w:rPr>
              <w:t xml:space="preserve"> заявленного объекта.</w:t>
            </w:r>
          </w:p>
        </w:tc>
        <w:tc>
          <w:tcPr>
            <w:tcW w:w="2556" w:type="dxa"/>
          </w:tcPr>
          <w:p w:rsidR="00F02B93" w:rsidRPr="000D4A12" w:rsidRDefault="00F02B93" w:rsidP="002676F6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Pr="000D4A12">
              <w:rPr>
                <w:sz w:val="20"/>
              </w:rPr>
              <w:t xml:space="preserve"> рабочих дн</w:t>
            </w:r>
            <w:r w:rsidR="002676F6">
              <w:rPr>
                <w:sz w:val="20"/>
              </w:rPr>
              <w:t>ей</w:t>
            </w:r>
            <w:r w:rsidRPr="000D4A12">
              <w:rPr>
                <w:sz w:val="20"/>
              </w:rPr>
              <w:t xml:space="preserve"> </w:t>
            </w:r>
            <w:r w:rsidR="002676F6" w:rsidRPr="002676F6">
              <w:rPr>
                <w:sz w:val="20"/>
              </w:rPr>
              <w:t>со следующего дня после получения запроса о предоставлении технических условий</w:t>
            </w:r>
          </w:p>
        </w:tc>
        <w:tc>
          <w:tcPr>
            <w:tcW w:w="1485" w:type="dxa"/>
          </w:tcPr>
          <w:p w:rsidR="00F02B93" w:rsidRPr="000D4A12" w:rsidRDefault="00F02B93" w:rsidP="004D79F0">
            <w:pPr>
              <w:rPr>
                <w:sz w:val="20"/>
              </w:rPr>
            </w:pPr>
            <w:r w:rsidRPr="000D4A12">
              <w:rPr>
                <w:sz w:val="20"/>
              </w:rPr>
              <w:t>Исполнитель</w:t>
            </w:r>
          </w:p>
        </w:tc>
      </w:tr>
      <w:tr w:rsidR="002676F6" w:rsidTr="002676F6">
        <w:trPr>
          <w:trHeight w:val="1575"/>
        </w:trPr>
        <w:tc>
          <w:tcPr>
            <w:tcW w:w="552" w:type="dxa"/>
          </w:tcPr>
          <w:p w:rsidR="002676F6" w:rsidRPr="000D4A12" w:rsidRDefault="002676F6" w:rsidP="002676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52" w:type="dxa"/>
          </w:tcPr>
          <w:p w:rsidR="002676F6" w:rsidRPr="000D4A12" w:rsidRDefault="002676F6" w:rsidP="002676F6">
            <w:pPr>
              <w:rPr>
                <w:sz w:val="20"/>
              </w:rPr>
            </w:pPr>
            <w:r w:rsidRPr="002676F6">
              <w:rPr>
                <w:sz w:val="20"/>
              </w:rPr>
              <w:t xml:space="preserve">В случае если на момент получения запроса о выдаче технических условий подключения техническая возможность подключения отсутствует </w:t>
            </w:r>
            <w:r>
              <w:rPr>
                <w:sz w:val="20"/>
              </w:rPr>
              <w:t>З</w:t>
            </w:r>
            <w:r w:rsidRPr="002676F6">
              <w:rPr>
                <w:sz w:val="20"/>
              </w:rPr>
              <w:t>аявителю</w:t>
            </w:r>
            <w:r>
              <w:rPr>
                <w:sz w:val="20"/>
              </w:rPr>
              <w:t xml:space="preserve"> направляется </w:t>
            </w:r>
            <w:r w:rsidRPr="002676F6">
              <w:rPr>
                <w:sz w:val="20"/>
              </w:rPr>
              <w:t>письмо с указанием возможных вариантов создания технической возможности подключения</w:t>
            </w:r>
            <w:r>
              <w:rPr>
                <w:sz w:val="20"/>
              </w:rPr>
              <w:t>.</w:t>
            </w:r>
          </w:p>
        </w:tc>
        <w:tc>
          <w:tcPr>
            <w:tcW w:w="2556" w:type="dxa"/>
          </w:tcPr>
          <w:p w:rsidR="002676F6" w:rsidRDefault="002676F6" w:rsidP="002676F6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Pr="000D4A12">
              <w:rPr>
                <w:sz w:val="20"/>
              </w:rPr>
              <w:t xml:space="preserve"> рабочих дн</w:t>
            </w:r>
            <w:r>
              <w:rPr>
                <w:sz w:val="20"/>
              </w:rPr>
              <w:t>ей</w:t>
            </w:r>
            <w:r w:rsidRPr="000D4A12">
              <w:rPr>
                <w:sz w:val="20"/>
              </w:rPr>
              <w:t xml:space="preserve"> </w:t>
            </w:r>
            <w:r w:rsidRPr="002676F6">
              <w:rPr>
                <w:sz w:val="20"/>
              </w:rPr>
              <w:t>со следующего дня после получения запроса о предоставлении технических условий</w:t>
            </w:r>
          </w:p>
        </w:tc>
        <w:tc>
          <w:tcPr>
            <w:tcW w:w="1485" w:type="dxa"/>
          </w:tcPr>
          <w:p w:rsidR="002676F6" w:rsidRPr="000D4A12" w:rsidRDefault="002676F6" w:rsidP="002676F6">
            <w:pPr>
              <w:rPr>
                <w:sz w:val="20"/>
              </w:rPr>
            </w:pPr>
            <w:r w:rsidRPr="000D4A12">
              <w:rPr>
                <w:sz w:val="20"/>
              </w:rPr>
              <w:t>Исполнитель</w:t>
            </w:r>
          </w:p>
        </w:tc>
      </w:tr>
      <w:tr w:rsidR="006F2B01" w:rsidTr="006F2B01">
        <w:trPr>
          <w:trHeight w:val="1661"/>
        </w:trPr>
        <w:tc>
          <w:tcPr>
            <w:tcW w:w="552" w:type="dxa"/>
          </w:tcPr>
          <w:p w:rsidR="006F2B01" w:rsidRPr="000D4A12" w:rsidRDefault="006F2B01" w:rsidP="006F2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52" w:type="dxa"/>
          </w:tcPr>
          <w:p w:rsidR="006F2B01" w:rsidRPr="000D4A12" w:rsidRDefault="006F2B01" w:rsidP="006F2B01">
            <w:pPr>
              <w:rPr>
                <w:sz w:val="20"/>
              </w:rPr>
            </w:pPr>
            <w:r w:rsidRPr="006F2B01">
              <w:rPr>
                <w:sz w:val="20"/>
              </w:rPr>
              <w:t>В случае непредставления Заявителем сведений и документов, соответствующих Правилам подключения, в полном объеме либо представления недостоверных сведений и (или) документов</w:t>
            </w:r>
            <w:r>
              <w:rPr>
                <w:sz w:val="20"/>
              </w:rPr>
              <w:t>,</w:t>
            </w:r>
            <w:r w:rsidRPr="006F2B01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Заявителю</w:t>
            </w:r>
            <w:r w:rsidRPr="006F2B01">
              <w:rPr>
                <w:sz w:val="20"/>
              </w:rPr>
              <w:t xml:space="preserve"> направля</w:t>
            </w:r>
            <w:r>
              <w:rPr>
                <w:sz w:val="20"/>
              </w:rPr>
              <w:t>е</w:t>
            </w:r>
            <w:r w:rsidRPr="006F2B01">
              <w:rPr>
                <w:sz w:val="20"/>
              </w:rPr>
              <w:t>т</w:t>
            </w:r>
            <w:r>
              <w:rPr>
                <w:sz w:val="20"/>
              </w:rPr>
              <w:t>ся</w:t>
            </w:r>
            <w:r w:rsidRPr="006F2B01">
              <w:rPr>
                <w:sz w:val="20"/>
              </w:rPr>
              <w:t xml:space="preserve"> отказ в выдаче технических условий подключения</w:t>
            </w:r>
            <w:r>
              <w:rPr>
                <w:sz w:val="20"/>
              </w:rPr>
              <w:t>.</w:t>
            </w:r>
          </w:p>
        </w:tc>
        <w:tc>
          <w:tcPr>
            <w:tcW w:w="2556" w:type="dxa"/>
          </w:tcPr>
          <w:p w:rsidR="006F2B01" w:rsidRDefault="006F2B01" w:rsidP="006F2B01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Pr="000D4A12">
              <w:rPr>
                <w:sz w:val="20"/>
              </w:rPr>
              <w:t xml:space="preserve"> рабочих дн</w:t>
            </w:r>
            <w:r>
              <w:rPr>
                <w:sz w:val="20"/>
              </w:rPr>
              <w:t>ей</w:t>
            </w:r>
            <w:r w:rsidRPr="000D4A12">
              <w:rPr>
                <w:sz w:val="20"/>
              </w:rPr>
              <w:t xml:space="preserve"> </w:t>
            </w:r>
            <w:r w:rsidRPr="002676F6">
              <w:rPr>
                <w:sz w:val="20"/>
              </w:rPr>
              <w:t>со следующего дня после получения запроса о предоставлении технических условий</w:t>
            </w:r>
          </w:p>
        </w:tc>
        <w:tc>
          <w:tcPr>
            <w:tcW w:w="1485" w:type="dxa"/>
          </w:tcPr>
          <w:p w:rsidR="006F2B01" w:rsidRPr="000D4A12" w:rsidRDefault="006F2B01" w:rsidP="006F2B01">
            <w:pPr>
              <w:rPr>
                <w:sz w:val="20"/>
              </w:rPr>
            </w:pPr>
            <w:r w:rsidRPr="000D4A12">
              <w:rPr>
                <w:sz w:val="20"/>
              </w:rPr>
              <w:t>Исполнитель</w:t>
            </w:r>
          </w:p>
        </w:tc>
      </w:tr>
    </w:tbl>
    <w:p w:rsidR="00FF76C1" w:rsidRDefault="00FF76C1" w:rsidP="006F2B01">
      <w:pPr>
        <w:spacing w:after="160" w:line="259" w:lineRule="auto"/>
        <w:ind w:firstLine="567"/>
        <w:jc w:val="both"/>
        <w:rPr>
          <w:b/>
          <w:sz w:val="24"/>
          <w:szCs w:val="24"/>
        </w:rPr>
      </w:pPr>
    </w:p>
    <w:p w:rsidR="00F02B93" w:rsidRDefault="006F2B01" w:rsidP="006F2B01">
      <w:pPr>
        <w:spacing w:after="160" w:line="259" w:lineRule="auto"/>
        <w:ind w:firstLine="567"/>
        <w:jc w:val="both"/>
        <w:rPr>
          <w:b/>
          <w:sz w:val="24"/>
          <w:szCs w:val="24"/>
        </w:rPr>
      </w:pPr>
      <w:r w:rsidRPr="006F2B01">
        <w:rPr>
          <w:b/>
          <w:sz w:val="24"/>
          <w:szCs w:val="24"/>
        </w:rPr>
        <w:t xml:space="preserve">Срок действия технических условий подключения составляет 3 года (а при комплексном развитии территории - 5 лет) с даты их выдачи, при этом в случае, если в течение 1 года (при комплексном развитии территории - в течение 3 лет) со дня предоставления правообладателю земельного участка указанных технических условий подключения </w:t>
      </w:r>
      <w:r>
        <w:rPr>
          <w:b/>
          <w:sz w:val="24"/>
          <w:szCs w:val="24"/>
        </w:rPr>
        <w:t>Заявитель</w:t>
      </w:r>
      <w:r w:rsidRPr="006F2B01">
        <w:rPr>
          <w:b/>
          <w:sz w:val="24"/>
          <w:szCs w:val="24"/>
        </w:rPr>
        <w:t xml:space="preserve"> не подаст заявку на заключение договора о подключении, срок действия технических условий прекращается</w:t>
      </w:r>
      <w:r w:rsidR="005C22EE">
        <w:rPr>
          <w:b/>
          <w:sz w:val="24"/>
          <w:szCs w:val="24"/>
        </w:rPr>
        <w:t>.</w:t>
      </w:r>
    </w:p>
    <w:p w:rsidR="00FF76C1" w:rsidRPr="00F02B93" w:rsidRDefault="00FF76C1" w:rsidP="00FF76C1">
      <w:pPr>
        <w:spacing w:after="160" w:line="259" w:lineRule="auto"/>
        <w:jc w:val="both"/>
        <w:rPr>
          <w:b/>
          <w:sz w:val="24"/>
          <w:szCs w:val="24"/>
        </w:rPr>
      </w:pPr>
    </w:p>
    <w:p w:rsidR="004D79F0" w:rsidRPr="000D4A12" w:rsidRDefault="00C75127" w:rsidP="004D79F0">
      <w:pPr>
        <w:rPr>
          <w:sz w:val="24"/>
          <w:szCs w:val="24"/>
        </w:rPr>
      </w:pPr>
      <w:r>
        <w:rPr>
          <w:sz w:val="24"/>
          <w:szCs w:val="24"/>
        </w:rPr>
        <w:t>Последовательность</w:t>
      </w:r>
      <w:r w:rsidR="00E207EA">
        <w:rPr>
          <w:sz w:val="24"/>
          <w:szCs w:val="24"/>
        </w:rPr>
        <w:t xml:space="preserve"> действий и нормативные сроки при работе с заявкой</w:t>
      </w:r>
      <w:r w:rsidR="00F02B93">
        <w:rPr>
          <w:sz w:val="24"/>
          <w:szCs w:val="24"/>
        </w:rPr>
        <w:t xml:space="preserve"> на подключение</w:t>
      </w:r>
      <w:r w:rsidR="00FF76C1">
        <w:rPr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2"/>
        <w:gridCol w:w="4752"/>
        <w:gridCol w:w="2556"/>
        <w:gridCol w:w="1485"/>
      </w:tblGrid>
      <w:tr w:rsidR="00366289" w:rsidTr="00AB5E18">
        <w:tc>
          <w:tcPr>
            <w:tcW w:w="552" w:type="dxa"/>
            <w:vAlign w:val="center"/>
          </w:tcPr>
          <w:p w:rsidR="004D79F0" w:rsidRPr="000D4A12" w:rsidRDefault="00962F38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№ п/п</w:t>
            </w:r>
          </w:p>
        </w:tc>
        <w:tc>
          <w:tcPr>
            <w:tcW w:w="4752" w:type="dxa"/>
            <w:vAlign w:val="center"/>
          </w:tcPr>
          <w:p w:rsidR="004D79F0" w:rsidRPr="000D4A12" w:rsidRDefault="00962F38" w:rsidP="006F2B01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Состав и последовательность действий</w:t>
            </w:r>
          </w:p>
        </w:tc>
        <w:tc>
          <w:tcPr>
            <w:tcW w:w="2556" w:type="dxa"/>
            <w:vAlign w:val="center"/>
          </w:tcPr>
          <w:p w:rsidR="004D79F0" w:rsidRPr="000D4A12" w:rsidRDefault="00962F38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Сроки выполнения</w:t>
            </w:r>
          </w:p>
        </w:tc>
        <w:tc>
          <w:tcPr>
            <w:tcW w:w="1485" w:type="dxa"/>
            <w:vAlign w:val="center"/>
          </w:tcPr>
          <w:p w:rsidR="004D79F0" w:rsidRPr="000D4A12" w:rsidRDefault="00962F38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Сторона ответственная за выполнение</w:t>
            </w:r>
          </w:p>
        </w:tc>
      </w:tr>
      <w:tr w:rsidR="00366289" w:rsidTr="00AB5E18">
        <w:tc>
          <w:tcPr>
            <w:tcW w:w="552" w:type="dxa"/>
          </w:tcPr>
          <w:p w:rsidR="004D79F0" w:rsidRPr="000D4A12" w:rsidRDefault="00962F38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</w:p>
        </w:tc>
        <w:tc>
          <w:tcPr>
            <w:tcW w:w="4752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Подача Заявителем заявки на подключение</w:t>
            </w:r>
            <w:r w:rsidR="00440853" w:rsidRPr="00194BBB">
              <w:rPr>
                <w:sz w:val="20"/>
              </w:rPr>
              <w:t xml:space="preserve"> (форма заявки с указанием необходимых документов раз</w:t>
            </w:r>
            <w:r w:rsidR="00FF76C1">
              <w:rPr>
                <w:sz w:val="20"/>
              </w:rPr>
              <w:t xml:space="preserve">мещена на официальном сайте АО «Завод </w:t>
            </w:r>
            <w:proofErr w:type="spellStart"/>
            <w:r w:rsidR="00FF76C1">
              <w:rPr>
                <w:sz w:val="20"/>
              </w:rPr>
              <w:t>промстройдеталей</w:t>
            </w:r>
            <w:proofErr w:type="spellEnd"/>
            <w:r w:rsidR="00440853" w:rsidRPr="00194BBB">
              <w:rPr>
                <w:sz w:val="20"/>
              </w:rPr>
              <w:t>»)</w:t>
            </w:r>
          </w:p>
          <w:p w:rsidR="00366289" w:rsidRPr="00194BBB" w:rsidRDefault="00366289" w:rsidP="004D79F0">
            <w:pPr>
              <w:rPr>
                <w:sz w:val="20"/>
              </w:rPr>
            </w:pPr>
          </w:p>
        </w:tc>
        <w:tc>
          <w:tcPr>
            <w:tcW w:w="2556" w:type="dxa"/>
          </w:tcPr>
          <w:p w:rsidR="004D79F0" w:rsidRPr="00194BBB" w:rsidRDefault="004D79F0" w:rsidP="004D79F0">
            <w:pPr>
              <w:rPr>
                <w:sz w:val="20"/>
              </w:rPr>
            </w:pP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0D4A12" w:rsidRDefault="00962F38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2</w:t>
            </w:r>
          </w:p>
        </w:tc>
        <w:tc>
          <w:tcPr>
            <w:tcW w:w="4752" w:type="dxa"/>
          </w:tcPr>
          <w:p w:rsidR="00DE381A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>Проверка Исполнителем заявки и прилагаемых документов на соответствие Правилам подключения</w:t>
            </w:r>
            <w:r w:rsidR="00DE381A" w:rsidRPr="00194BBB">
              <w:rPr>
                <w:sz w:val="20"/>
              </w:rPr>
              <w:t>.</w:t>
            </w:r>
          </w:p>
          <w:p w:rsidR="00DE381A" w:rsidRPr="00194BBB" w:rsidRDefault="00DE381A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прохождения проверки</w:t>
            </w:r>
            <w:r w:rsidR="00C63EA0" w:rsidRPr="00194BBB">
              <w:rPr>
                <w:rFonts w:ascii="Times New Roman" w:hAnsi="Times New Roman" w:cs="Times New Roman"/>
                <w:sz w:val="20"/>
              </w:rPr>
              <w:t xml:space="preserve"> и наличия технической возможности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– переход к исполнению пункта №6</w:t>
            </w:r>
          </w:p>
          <w:p w:rsidR="00C63EA0" w:rsidRPr="00194BBB" w:rsidRDefault="00C63EA0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прохождения проверки и отсутствия технической возможности – переход к исполнению пункта №4</w:t>
            </w:r>
          </w:p>
          <w:p w:rsidR="004D79F0" w:rsidRPr="00194BBB" w:rsidRDefault="00DE381A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не прохождения проверки – переход к исполнению пункта №3</w:t>
            </w:r>
          </w:p>
        </w:tc>
        <w:tc>
          <w:tcPr>
            <w:tcW w:w="2556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3 рабочих дня со дня получен</w:t>
            </w:r>
            <w:r w:rsidR="00F82A69" w:rsidRPr="00194BBB">
              <w:rPr>
                <w:sz w:val="20"/>
              </w:rPr>
              <w:t>ия заявки от Заявителя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rPr>
          <w:trHeight w:val="1160"/>
        </w:trPr>
        <w:tc>
          <w:tcPr>
            <w:tcW w:w="552" w:type="dxa"/>
          </w:tcPr>
          <w:p w:rsidR="004D79F0" w:rsidRPr="004A3210" w:rsidRDefault="00962F38" w:rsidP="004D79F0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3</w:t>
            </w:r>
          </w:p>
        </w:tc>
        <w:tc>
          <w:tcPr>
            <w:tcW w:w="4752" w:type="dxa"/>
          </w:tcPr>
          <w:p w:rsidR="004D79F0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>Предоставление к Заявке недостающих сведений и документов</w:t>
            </w:r>
          </w:p>
          <w:p w:rsidR="00DE381A" w:rsidRPr="00194BBB" w:rsidRDefault="006E5C76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 xml:space="preserve">При </w:t>
            </w:r>
            <w:r w:rsidR="00C75127" w:rsidRPr="00194BBB">
              <w:rPr>
                <w:rFonts w:ascii="Times New Roman" w:hAnsi="Times New Roman" w:cs="Times New Roman"/>
                <w:sz w:val="20"/>
              </w:rPr>
              <w:t>предоставлении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заявителем недостающих сведений и документов </w:t>
            </w:r>
            <w:r w:rsidR="00DE381A" w:rsidRPr="00194BBB">
              <w:rPr>
                <w:rFonts w:ascii="Times New Roman" w:hAnsi="Times New Roman" w:cs="Times New Roman"/>
                <w:sz w:val="20"/>
              </w:rPr>
              <w:t>переход к исполнению пункта №</w:t>
            </w:r>
            <w:r w:rsidR="00C63EA0" w:rsidRPr="00194BB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556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20 рабочих дней со дня получения уведомления от Исполни</w:t>
            </w:r>
            <w:r w:rsidR="00F82A69" w:rsidRPr="00194BBB">
              <w:rPr>
                <w:sz w:val="20"/>
              </w:rPr>
              <w:t>теля о неполной заявке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4A3210" w:rsidRDefault="00962F38" w:rsidP="004D79F0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4</w:t>
            </w:r>
          </w:p>
        </w:tc>
        <w:tc>
          <w:tcPr>
            <w:tcW w:w="4752" w:type="dxa"/>
          </w:tcPr>
          <w:p w:rsidR="004D79F0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>Направление Заявителю письма с предложением выбора вариантов подключения в случае отсутствия технической возможности подключения</w:t>
            </w:r>
          </w:p>
          <w:p w:rsidR="00C63EA0" w:rsidRPr="00194BBB" w:rsidRDefault="00C63EA0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переход к исполнению пункта №5</w:t>
            </w:r>
          </w:p>
        </w:tc>
        <w:tc>
          <w:tcPr>
            <w:tcW w:w="2556" w:type="dxa"/>
          </w:tcPr>
          <w:p w:rsidR="004D79F0" w:rsidRPr="00194BBB" w:rsidRDefault="00194BBB" w:rsidP="00F82A69">
            <w:pPr>
              <w:rPr>
                <w:sz w:val="20"/>
              </w:rPr>
            </w:pPr>
            <w:r w:rsidRPr="00194BBB">
              <w:rPr>
                <w:sz w:val="20"/>
              </w:rPr>
              <w:t>10</w:t>
            </w:r>
            <w:r w:rsidR="00962F38" w:rsidRPr="00194BBB">
              <w:rPr>
                <w:sz w:val="20"/>
              </w:rPr>
              <w:t xml:space="preserve"> рабочих дней со дн</w:t>
            </w:r>
            <w:r w:rsidR="00F82A69" w:rsidRPr="00194BBB">
              <w:rPr>
                <w:sz w:val="20"/>
              </w:rPr>
              <w:t>я получения заявки от Заявителя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4A3210" w:rsidRDefault="00962F38" w:rsidP="004D79F0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5</w:t>
            </w:r>
          </w:p>
        </w:tc>
        <w:tc>
          <w:tcPr>
            <w:tcW w:w="4752" w:type="dxa"/>
          </w:tcPr>
          <w:p w:rsidR="004D79F0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Направление Исполнителю письма </w:t>
            </w:r>
            <w:r w:rsidR="00AD1F4A" w:rsidRPr="00194BBB">
              <w:rPr>
                <w:sz w:val="20"/>
              </w:rPr>
              <w:t xml:space="preserve">с указанием выбранного варианта подключения. Подключение за счет </w:t>
            </w:r>
            <w:proofErr w:type="gramStart"/>
            <w:r w:rsidR="00AD1F4A" w:rsidRPr="00194BBB">
              <w:rPr>
                <w:sz w:val="20"/>
              </w:rPr>
              <w:t>платы</w:t>
            </w:r>
            <w:proofErr w:type="gramEnd"/>
            <w:r w:rsidR="00AD1F4A" w:rsidRPr="00194BBB">
              <w:rPr>
                <w:sz w:val="20"/>
              </w:rPr>
              <w:t xml:space="preserve"> устанавливаемой в индивидуальном порядке, либо за счет реализации </w:t>
            </w:r>
            <w:r w:rsidR="002A0A93" w:rsidRPr="00194BBB">
              <w:rPr>
                <w:sz w:val="20"/>
              </w:rPr>
              <w:t>мероприятий</w:t>
            </w:r>
            <w:r w:rsidR="00AD1F4A" w:rsidRPr="00194BBB">
              <w:rPr>
                <w:sz w:val="20"/>
              </w:rPr>
              <w:t xml:space="preserve"> по подключению в рамках инвестиционной программы и схемы теплоснабжения.</w:t>
            </w:r>
          </w:p>
          <w:p w:rsidR="00FF76C1" w:rsidRPr="00FF76C1" w:rsidRDefault="00AD1F4A" w:rsidP="00366289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 xml:space="preserve">В случае выбора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варианта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подключения за счет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платы в индивидуальном порядке – 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направление в Департамент тарифной и ценовой политики заявки на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установление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 платы за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подключение,</w:t>
            </w:r>
            <w:r w:rsidR="00FF76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63EA0" w:rsidRPr="00194BBB" w:rsidRDefault="00FF76C1" w:rsidP="00FF76C1">
            <w:pPr>
              <w:pStyle w:val="af2"/>
              <w:spacing w:line="240" w:lineRule="auto"/>
              <w:ind w:left="327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 индивидуальном порядке. После </w:t>
            </w:r>
            <w:proofErr w:type="gramStart"/>
            <w:r w:rsidR="00D316DB" w:rsidRPr="00194BBB">
              <w:rPr>
                <w:rFonts w:ascii="Times New Roman" w:hAnsi="Times New Roman" w:cs="Times New Roman"/>
                <w:sz w:val="20"/>
              </w:rPr>
              <w:t xml:space="preserve">утверждения  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>распоряжения</w:t>
            </w:r>
            <w:proofErr w:type="gramEnd"/>
            <w:r w:rsidR="00366289" w:rsidRPr="00194BB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>переход к пункту №7</w:t>
            </w:r>
            <w:r w:rsidR="00366289" w:rsidRPr="00194BBB">
              <w:rPr>
                <w:rFonts w:ascii="Times New Roman" w:hAnsi="Times New Roman" w:cs="Times New Roman"/>
                <w:sz w:val="20"/>
              </w:rPr>
              <w:t>;</w:t>
            </w:r>
          </w:p>
          <w:p w:rsidR="00366289" w:rsidRPr="00194BBB" w:rsidRDefault="00366289" w:rsidP="00D316DB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 xml:space="preserve">В случае выбора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варианта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подключения за счет реализации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мероприятий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по подключению в рамках инвестиционной программы и схемы теплоснабжения – 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 xml:space="preserve">включение мероприятий направленных на создание технической возможности подключения в схему теплоснабжения и инвестиционную программу - </w:t>
            </w:r>
            <w:r w:rsidRPr="00194BBB">
              <w:rPr>
                <w:rFonts w:ascii="Times New Roman" w:hAnsi="Times New Roman" w:cs="Times New Roman"/>
                <w:sz w:val="20"/>
              </w:rPr>
              <w:t>переход к исполнению пункта №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>8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с учетом сроков 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 xml:space="preserve">подключения необходимых 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на реализацию </w:t>
            </w:r>
            <w:r w:rsidR="002A0A93" w:rsidRPr="00194BBB">
              <w:rPr>
                <w:rFonts w:ascii="Times New Roman" w:hAnsi="Times New Roman" w:cs="Times New Roman"/>
                <w:sz w:val="20"/>
              </w:rPr>
              <w:t>мероприятия</w:t>
            </w:r>
            <w:r w:rsidRPr="00194BBB">
              <w:rPr>
                <w:rFonts w:ascii="Times New Roman" w:hAnsi="Times New Roman" w:cs="Times New Roman"/>
                <w:sz w:val="20"/>
              </w:rPr>
              <w:t xml:space="preserve"> по созданию технической возможности подключения объекта</w:t>
            </w:r>
            <w:r w:rsidR="00D316DB" w:rsidRPr="00194BBB">
              <w:rPr>
                <w:rFonts w:ascii="Times New Roman" w:hAnsi="Times New Roman" w:cs="Times New Roman"/>
                <w:sz w:val="20"/>
              </w:rPr>
              <w:t xml:space="preserve"> указанных в инвестиционной программе</w:t>
            </w:r>
            <w:r w:rsidRPr="00194BBB">
              <w:rPr>
                <w:rFonts w:ascii="Times New Roman" w:hAnsi="Times New Roman" w:cs="Times New Roman"/>
                <w:sz w:val="20"/>
              </w:rPr>
              <w:t>;</w:t>
            </w:r>
          </w:p>
        </w:tc>
        <w:tc>
          <w:tcPr>
            <w:tcW w:w="2556" w:type="dxa"/>
          </w:tcPr>
          <w:p w:rsidR="004D79F0" w:rsidRPr="00194BBB" w:rsidRDefault="00962F38" w:rsidP="00F82A69">
            <w:pPr>
              <w:rPr>
                <w:sz w:val="20"/>
              </w:rPr>
            </w:pPr>
            <w:r w:rsidRPr="00194BBB">
              <w:rPr>
                <w:sz w:val="20"/>
              </w:rPr>
              <w:t>5 рабочих дней со дня получения письма от Исполнителя с пре</w:t>
            </w:r>
            <w:r w:rsidR="00F82A69" w:rsidRPr="00194BBB">
              <w:rPr>
                <w:sz w:val="20"/>
              </w:rPr>
              <w:t>дложением вариантов подключения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0D4A12" w:rsidRDefault="00962F38" w:rsidP="004D79F0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6</w:t>
            </w:r>
          </w:p>
        </w:tc>
        <w:tc>
          <w:tcPr>
            <w:tcW w:w="4752" w:type="dxa"/>
          </w:tcPr>
          <w:p w:rsidR="004D79F0" w:rsidRPr="00194BBB" w:rsidRDefault="00962F38" w:rsidP="00366289">
            <w:pPr>
              <w:rPr>
                <w:sz w:val="20"/>
              </w:rPr>
            </w:pPr>
            <w:r w:rsidRPr="00194BBB">
              <w:rPr>
                <w:sz w:val="20"/>
              </w:rPr>
              <w:t>Направление Заявителю подписанного проекта договора о подключении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отсутствия разногласий по проекту до</w:t>
            </w:r>
            <w:r w:rsidRPr="00194BBB">
              <w:rPr>
                <w:rFonts w:ascii="Times New Roman" w:hAnsi="Times New Roman" w:cs="Times New Roman"/>
                <w:sz w:val="20"/>
              </w:rPr>
              <w:lastRenderedPageBreak/>
              <w:t>говора – переход к исполнению пункта №1</w:t>
            </w:r>
            <w:r w:rsidR="006E5C76" w:rsidRPr="00194BBB">
              <w:rPr>
                <w:rFonts w:ascii="Times New Roman" w:hAnsi="Times New Roman" w:cs="Times New Roman"/>
                <w:sz w:val="20"/>
              </w:rPr>
              <w:t>0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выявления разногласий по проекту договора – переход к исполнению пункта №10</w:t>
            </w:r>
          </w:p>
          <w:p w:rsidR="00AB5E18" w:rsidRPr="00194BBB" w:rsidRDefault="00AB5E18" w:rsidP="00366289">
            <w:pPr>
              <w:rPr>
                <w:sz w:val="20"/>
              </w:rPr>
            </w:pPr>
          </w:p>
        </w:tc>
        <w:tc>
          <w:tcPr>
            <w:tcW w:w="2556" w:type="dxa"/>
          </w:tcPr>
          <w:p w:rsidR="004D79F0" w:rsidRPr="00194BBB" w:rsidRDefault="00962F38" w:rsidP="00D316DB">
            <w:pPr>
              <w:rPr>
                <w:sz w:val="20"/>
              </w:rPr>
            </w:pPr>
            <w:r w:rsidRPr="00194BBB">
              <w:rPr>
                <w:sz w:val="20"/>
              </w:rPr>
              <w:lastRenderedPageBreak/>
              <w:t xml:space="preserve">20 рабочих дней </w:t>
            </w:r>
            <w:r w:rsidR="00D316DB" w:rsidRPr="00194BBB">
              <w:rPr>
                <w:sz w:val="20"/>
              </w:rPr>
              <w:t>после исполнения пункта №2 или пункта №5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4A3210" w:rsidRDefault="00962F38" w:rsidP="004D79F0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7</w:t>
            </w:r>
          </w:p>
        </w:tc>
        <w:tc>
          <w:tcPr>
            <w:tcW w:w="4752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Направление Заявителю подписанного проекта договора о подключении в случае отсутствия технической возможности подключения и выбора Заявителем в качестве варианта подключения реализацию мероприятий по созданию технической возможности подключения за счет платы в индивидуальном порядке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отсутствия разногласий по проекту договора – переход к исполнению пункта №10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выявления разногласий по проекту договора – переход к исполнению пункта №9</w:t>
            </w:r>
          </w:p>
        </w:tc>
        <w:tc>
          <w:tcPr>
            <w:tcW w:w="2556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20 рабочих дней со дня установления уполномоченным органом платы за подключение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4A3210" w:rsidRDefault="00962F38" w:rsidP="004D79F0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8</w:t>
            </w:r>
          </w:p>
        </w:tc>
        <w:tc>
          <w:tcPr>
            <w:tcW w:w="4752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Направление Заявителю подписанного проекта договора о подключении в случае отсутствия технической возможности подключения и выбора Заявителем в качестве варианта подключения реализацию мероприятий по созданию технической возможности подключения за счет инвестиционной программы Исполнителя</w:t>
            </w:r>
          </w:p>
          <w:p w:rsidR="00AB5E18" w:rsidRPr="00194BBB" w:rsidRDefault="00AB5E18" w:rsidP="00AB5E18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отсутствия разногласий по проекту договора – переход к исполнению пункта №10</w:t>
            </w:r>
          </w:p>
          <w:p w:rsidR="00AB5E18" w:rsidRPr="00194BBB" w:rsidRDefault="00AB5E18" w:rsidP="004D79F0">
            <w:pPr>
              <w:pStyle w:val="af2"/>
              <w:numPr>
                <w:ilvl w:val="0"/>
                <w:numId w:val="21"/>
              </w:numPr>
              <w:spacing w:line="240" w:lineRule="auto"/>
              <w:ind w:left="327" w:hanging="142"/>
              <w:rPr>
                <w:rFonts w:ascii="Times New Roman" w:hAnsi="Times New Roman" w:cs="Times New Roman"/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В случае выявления разногласий по проекту договора – переход к исполнению пункта №9</w:t>
            </w:r>
          </w:p>
        </w:tc>
        <w:tc>
          <w:tcPr>
            <w:tcW w:w="2556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20 рабочих дней со дня утверждения инвестиционной программы Исполнителя включающей мероприятия по созданию технической возможности подключения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4A3210" w:rsidRDefault="00AB5E18" w:rsidP="004D79F0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9</w:t>
            </w:r>
          </w:p>
        </w:tc>
        <w:tc>
          <w:tcPr>
            <w:tcW w:w="4752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Извещение Исполнителя о намерениях заключения договора на иных условиях с приложением протокола разногласий</w:t>
            </w:r>
          </w:p>
        </w:tc>
        <w:tc>
          <w:tcPr>
            <w:tcW w:w="2556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10 рабочих дней со дня получения Заявителем проекта договора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0D4A12" w:rsidRDefault="00962F38" w:rsidP="00AB5E18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  <w:r w:rsidR="00AB5E18">
              <w:rPr>
                <w:sz w:val="20"/>
              </w:rPr>
              <w:t>0</w:t>
            </w:r>
          </w:p>
        </w:tc>
        <w:tc>
          <w:tcPr>
            <w:tcW w:w="4752" w:type="dxa"/>
          </w:tcPr>
          <w:p w:rsidR="00CF0967" w:rsidRPr="00194BBB" w:rsidRDefault="00962F38" w:rsidP="00CF0967">
            <w:pPr>
              <w:rPr>
                <w:sz w:val="20"/>
              </w:rPr>
            </w:pPr>
            <w:r w:rsidRPr="00194BBB">
              <w:rPr>
                <w:sz w:val="20"/>
              </w:rPr>
              <w:t>Подписание Заявителем договора о подключении</w:t>
            </w:r>
            <w:r w:rsidR="00CF0967" w:rsidRPr="00194BBB">
              <w:rPr>
                <w:sz w:val="20"/>
              </w:rPr>
              <w:t xml:space="preserve"> – переход к исполнению пункта №13</w:t>
            </w:r>
          </w:p>
          <w:p w:rsidR="004D79F0" w:rsidRPr="00194BBB" w:rsidRDefault="004D79F0" w:rsidP="004D79F0">
            <w:pPr>
              <w:rPr>
                <w:sz w:val="20"/>
              </w:rPr>
            </w:pPr>
          </w:p>
        </w:tc>
        <w:tc>
          <w:tcPr>
            <w:tcW w:w="2556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10 рабочих дней со дня получения Заявителем проекта договора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0D4A12" w:rsidRDefault="00962F38" w:rsidP="00AB5E18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  <w:r w:rsidR="00AB5E18">
              <w:rPr>
                <w:sz w:val="20"/>
              </w:rPr>
              <w:t>1</w:t>
            </w:r>
          </w:p>
        </w:tc>
        <w:tc>
          <w:tcPr>
            <w:tcW w:w="4752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Аннулирование заявки на подключение в случае неполучения от исполнителя проекта договора о подключении, либо отказа Заявителя в подписании проекта договора о подключении.</w:t>
            </w:r>
          </w:p>
        </w:tc>
        <w:tc>
          <w:tcPr>
            <w:tcW w:w="2556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10 рабочих дней со дня получения Заявителем проекта договора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366289" w:rsidTr="00AB5E18">
        <w:tc>
          <w:tcPr>
            <w:tcW w:w="552" w:type="dxa"/>
          </w:tcPr>
          <w:p w:rsidR="004D79F0" w:rsidRPr="000D4A12" w:rsidRDefault="00962F38" w:rsidP="00AB5E18">
            <w:pPr>
              <w:jc w:val="center"/>
              <w:rPr>
                <w:sz w:val="20"/>
              </w:rPr>
            </w:pPr>
            <w:r w:rsidRPr="000D4A12">
              <w:rPr>
                <w:sz w:val="20"/>
              </w:rPr>
              <w:t>1</w:t>
            </w:r>
            <w:r w:rsidR="00AB5E18">
              <w:rPr>
                <w:sz w:val="20"/>
              </w:rPr>
              <w:t>2</w:t>
            </w:r>
          </w:p>
        </w:tc>
        <w:tc>
          <w:tcPr>
            <w:tcW w:w="4752" w:type="dxa"/>
          </w:tcPr>
          <w:p w:rsidR="004D79F0" w:rsidRPr="00194BBB" w:rsidRDefault="003C2B04" w:rsidP="003C2B04">
            <w:pPr>
              <w:rPr>
                <w:sz w:val="20"/>
              </w:rPr>
            </w:pPr>
            <w:r w:rsidRPr="00194BBB">
              <w:rPr>
                <w:sz w:val="20"/>
              </w:rPr>
              <w:t>С</w:t>
            </w:r>
            <w:r w:rsidR="00962F38" w:rsidRPr="00194BBB">
              <w:rPr>
                <w:sz w:val="20"/>
              </w:rPr>
              <w:t>рок подключения объекта Заявителя</w:t>
            </w:r>
          </w:p>
        </w:tc>
        <w:tc>
          <w:tcPr>
            <w:tcW w:w="2556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Не может превышать 18 месяцев со дня заключения договора о подключении, если более длительные сроки не указаны в заявке заявителя или более длительные роки подключения указаны в инвестиционной программе Исполнителя</w:t>
            </w:r>
          </w:p>
        </w:tc>
        <w:tc>
          <w:tcPr>
            <w:tcW w:w="1485" w:type="dxa"/>
          </w:tcPr>
          <w:p w:rsidR="004D79F0" w:rsidRPr="00194BBB" w:rsidRDefault="00962F38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Исполнитель, Заявитель</w:t>
            </w:r>
          </w:p>
        </w:tc>
      </w:tr>
      <w:tr w:rsidR="006E5C76" w:rsidTr="00AB5E18">
        <w:tc>
          <w:tcPr>
            <w:tcW w:w="552" w:type="dxa"/>
          </w:tcPr>
          <w:p w:rsidR="006E5C76" w:rsidRPr="000D4A12" w:rsidRDefault="003C2B04" w:rsidP="00AB5E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752" w:type="dxa"/>
          </w:tcPr>
          <w:p w:rsidR="006E5C76" w:rsidRPr="00194BBB" w:rsidRDefault="003C2B04" w:rsidP="00CF0967">
            <w:pPr>
              <w:rPr>
                <w:sz w:val="20"/>
              </w:rPr>
            </w:pPr>
            <w:r w:rsidRPr="00194BBB">
              <w:rPr>
                <w:sz w:val="20"/>
              </w:rPr>
              <w:t>Исполнение Заявителем и Исполнителем условий договора о подключении</w:t>
            </w:r>
            <w:r w:rsidR="002A57EE" w:rsidRPr="00194BBB">
              <w:rPr>
                <w:sz w:val="20"/>
              </w:rPr>
              <w:t xml:space="preserve">. Внесение </w:t>
            </w:r>
            <w:r w:rsidR="00CF0967" w:rsidRPr="00194BBB">
              <w:rPr>
                <w:sz w:val="20"/>
              </w:rPr>
              <w:t>Заявителем платы за подключение</w:t>
            </w:r>
            <w:r w:rsidR="002A57EE" w:rsidRPr="00194BBB">
              <w:rPr>
                <w:sz w:val="20"/>
              </w:rPr>
              <w:t xml:space="preserve"> </w:t>
            </w:r>
            <w:r w:rsidR="00D67759" w:rsidRPr="00194BBB">
              <w:rPr>
                <w:sz w:val="20"/>
              </w:rPr>
              <w:t xml:space="preserve">в </w:t>
            </w:r>
            <w:r w:rsidR="002A0A93" w:rsidRPr="00194BBB">
              <w:rPr>
                <w:sz w:val="20"/>
              </w:rPr>
              <w:t>соответствии</w:t>
            </w:r>
            <w:r w:rsidR="00D67759" w:rsidRPr="00194BBB">
              <w:rPr>
                <w:sz w:val="20"/>
              </w:rPr>
              <w:t xml:space="preserve"> с графиком платежей предусмотренным договором о подключении</w:t>
            </w:r>
            <w:r w:rsidR="00CF0967" w:rsidRPr="00194BBB">
              <w:rPr>
                <w:sz w:val="20"/>
              </w:rPr>
              <w:t xml:space="preserve"> – переход к исполнению пункта №14</w:t>
            </w:r>
          </w:p>
        </w:tc>
        <w:tc>
          <w:tcPr>
            <w:tcW w:w="2556" w:type="dxa"/>
          </w:tcPr>
          <w:p w:rsidR="006E5C76" w:rsidRPr="00194BBB" w:rsidRDefault="003C2B04" w:rsidP="003C2B04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В </w:t>
            </w:r>
            <w:r w:rsidR="002A0A93" w:rsidRPr="00194BBB">
              <w:rPr>
                <w:sz w:val="20"/>
              </w:rPr>
              <w:t>соответствии</w:t>
            </w:r>
            <w:r w:rsidRPr="00194BBB">
              <w:rPr>
                <w:sz w:val="20"/>
              </w:rPr>
              <w:t xml:space="preserve"> </w:t>
            </w:r>
            <w:proofErr w:type="gramStart"/>
            <w:r w:rsidRPr="00194BBB">
              <w:rPr>
                <w:sz w:val="20"/>
              </w:rPr>
              <w:t>со сроками</w:t>
            </w:r>
            <w:proofErr w:type="gramEnd"/>
            <w:r w:rsidRPr="00194BBB">
              <w:rPr>
                <w:sz w:val="20"/>
              </w:rPr>
              <w:t xml:space="preserve"> указанными в договоре о подключении</w:t>
            </w:r>
          </w:p>
        </w:tc>
        <w:tc>
          <w:tcPr>
            <w:tcW w:w="1485" w:type="dxa"/>
          </w:tcPr>
          <w:p w:rsidR="006E5C76" w:rsidRPr="00194BBB" w:rsidRDefault="003C2B04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Исполнитель, Заявитель</w:t>
            </w:r>
          </w:p>
        </w:tc>
      </w:tr>
      <w:tr w:rsidR="002A57EE" w:rsidTr="00AB5E18">
        <w:tc>
          <w:tcPr>
            <w:tcW w:w="552" w:type="dxa"/>
          </w:tcPr>
          <w:p w:rsidR="002A57EE" w:rsidRPr="004A3210" w:rsidRDefault="002A57EE" w:rsidP="00AB5E18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14</w:t>
            </w:r>
          </w:p>
        </w:tc>
        <w:tc>
          <w:tcPr>
            <w:tcW w:w="4752" w:type="dxa"/>
          </w:tcPr>
          <w:p w:rsidR="002A57EE" w:rsidRPr="004A3210" w:rsidRDefault="002A57EE" w:rsidP="005F2151">
            <w:pPr>
              <w:rPr>
                <w:sz w:val="20"/>
              </w:rPr>
            </w:pPr>
            <w:r w:rsidRPr="004A3210">
              <w:rPr>
                <w:sz w:val="20"/>
              </w:rPr>
              <w:t>Направление уведомления в адрес Исполнителя о готовности внутриплощадочных и внутридомовых сетей подключаемого объекта</w:t>
            </w:r>
            <w:r w:rsidR="002A0A93" w:rsidRPr="004A3210">
              <w:rPr>
                <w:sz w:val="20"/>
              </w:rPr>
              <w:t xml:space="preserve"> </w:t>
            </w:r>
            <w:r w:rsidRPr="004A3210">
              <w:rPr>
                <w:sz w:val="20"/>
              </w:rPr>
              <w:t>к подаче тепловой энергии</w:t>
            </w:r>
            <w:r w:rsidR="00CF0967" w:rsidRPr="004A3210">
              <w:rPr>
                <w:sz w:val="20"/>
              </w:rPr>
              <w:t xml:space="preserve"> – переход к исполнению пункта №1</w:t>
            </w:r>
            <w:r w:rsidR="005F2151" w:rsidRPr="004A3210">
              <w:rPr>
                <w:sz w:val="20"/>
              </w:rPr>
              <w:t>5</w:t>
            </w:r>
          </w:p>
        </w:tc>
        <w:tc>
          <w:tcPr>
            <w:tcW w:w="2556" w:type="dxa"/>
          </w:tcPr>
          <w:p w:rsidR="002A57EE" w:rsidRPr="00194BBB" w:rsidRDefault="002A57EE" w:rsidP="002A57EE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В </w:t>
            </w:r>
            <w:r w:rsidR="002A0A93" w:rsidRPr="00194BBB">
              <w:rPr>
                <w:sz w:val="20"/>
              </w:rPr>
              <w:t>соответствии</w:t>
            </w:r>
            <w:r w:rsidRPr="00194BBB">
              <w:rPr>
                <w:sz w:val="20"/>
              </w:rPr>
              <w:t xml:space="preserve"> </w:t>
            </w:r>
            <w:proofErr w:type="gramStart"/>
            <w:r w:rsidRPr="00194BBB">
              <w:rPr>
                <w:sz w:val="20"/>
              </w:rPr>
              <w:t>со сроками</w:t>
            </w:r>
            <w:proofErr w:type="gramEnd"/>
            <w:r w:rsidRPr="00194BBB">
              <w:rPr>
                <w:sz w:val="20"/>
              </w:rPr>
              <w:t xml:space="preserve"> указанными в договоре о подключении</w:t>
            </w:r>
          </w:p>
        </w:tc>
        <w:tc>
          <w:tcPr>
            <w:tcW w:w="1485" w:type="dxa"/>
          </w:tcPr>
          <w:p w:rsidR="002A57EE" w:rsidRPr="00194BBB" w:rsidRDefault="002A57EE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D67759" w:rsidRPr="005F2151" w:rsidTr="00AB5E18">
        <w:tc>
          <w:tcPr>
            <w:tcW w:w="552" w:type="dxa"/>
          </w:tcPr>
          <w:p w:rsidR="00D67759" w:rsidRPr="004A3210" w:rsidRDefault="00D67759" w:rsidP="00AB5E18">
            <w:pPr>
              <w:jc w:val="center"/>
              <w:rPr>
                <w:sz w:val="20"/>
              </w:rPr>
            </w:pPr>
            <w:r w:rsidRPr="004A3210">
              <w:rPr>
                <w:sz w:val="20"/>
              </w:rPr>
              <w:t>15</w:t>
            </w:r>
          </w:p>
        </w:tc>
        <w:tc>
          <w:tcPr>
            <w:tcW w:w="4752" w:type="dxa"/>
          </w:tcPr>
          <w:p w:rsidR="00D67759" w:rsidRPr="004A3210" w:rsidRDefault="00D67759" w:rsidP="00D67759">
            <w:pPr>
              <w:rPr>
                <w:sz w:val="20"/>
              </w:rPr>
            </w:pPr>
            <w:r w:rsidRPr="004A3210">
              <w:rPr>
                <w:sz w:val="20"/>
              </w:rPr>
              <w:t xml:space="preserve">Проверка выполнения условий подключения и условий </w:t>
            </w:r>
            <w:r w:rsidR="002A0A93" w:rsidRPr="004A3210">
              <w:rPr>
                <w:sz w:val="20"/>
              </w:rPr>
              <w:t>договора</w:t>
            </w:r>
            <w:r w:rsidRPr="004A3210">
              <w:rPr>
                <w:sz w:val="20"/>
              </w:rPr>
              <w:t xml:space="preserve"> со стороны Заявителя</w:t>
            </w:r>
          </w:p>
          <w:p w:rsidR="00D67759" w:rsidRPr="004A3210" w:rsidRDefault="00D67759" w:rsidP="00D67759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210">
              <w:rPr>
                <w:rFonts w:ascii="Times New Roman" w:hAnsi="Times New Roman" w:cs="Times New Roman"/>
                <w:sz w:val="20"/>
              </w:rPr>
              <w:t>В случае отсутствия замечаний – переход к исполнению пункта №16</w:t>
            </w:r>
          </w:p>
          <w:p w:rsidR="00D67759" w:rsidRPr="004A3210" w:rsidRDefault="00D67759" w:rsidP="00D67759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210">
              <w:rPr>
                <w:rFonts w:ascii="Times New Roman" w:hAnsi="Times New Roman" w:cs="Times New Roman"/>
                <w:sz w:val="20"/>
              </w:rPr>
              <w:lastRenderedPageBreak/>
              <w:t>В случае выявления замечаний, направление списка замечаний в адрес Заявителя – переход к пункту №13</w:t>
            </w:r>
          </w:p>
        </w:tc>
        <w:tc>
          <w:tcPr>
            <w:tcW w:w="2556" w:type="dxa"/>
          </w:tcPr>
          <w:p w:rsidR="00D67759" w:rsidRPr="00194BBB" w:rsidRDefault="0042125C" w:rsidP="002A57EE">
            <w:pPr>
              <w:rPr>
                <w:sz w:val="20"/>
              </w:rPr>
            </w:pPr>
            <w:r w:rsidRPr="00194BBB">
              <w:rPr>
                <w:sz w:val="20"/>
              </w:rPr>
              <w:lastRenderedPageBreak/>
              <w:t>10</w:t>
            </w:r>
            <w:r w:rsidR="00D67759" w:rsidRPr="00194BBB">
              <w:rPr>
                <w:sz w:val="20"/>
              </w:rPr>
              <w:t xml:space="preserve"> рабочих дней</w:t>
            </w:r>
            <w:r w:rsidR="00066337" w:rsidRPr="00194BBB">
              <w:rPr>
                <w:sz w:val="20"/>
              </w:rPr>
              <w:t xml:space="preserve"> с даты получения уведомления по пункту № 14</w:t>
            </w:r>
          </w:p>
        </w:tc>
        <w:tc>
          <w:tcPr>
            <w:tcW w:w="1485" w:type="dxa"/>
          </w:tcPr>
          <w:p w:rsidR="00D67759" w:rsidRPr="00194BBB" w:rsidRDefault="00D67759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2A57EE" w:rsidTr="00066337">
        <w:trPr>
          <w:trHeight w:val="1237"/>
        </w:trPr>
        <w:tc>
          <w:tcPr>
            <w:tcW w:w="552" w:type="dxa"/>
          </w:tcPr>
          <w:p w:rsidR="002A57EE" w:rsidRDefault="002A57EE" w:rsidP="00D677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67759">
              <w:rPr>
                <w:sz w:val="20"/>
              </w:rPr>
              <w:t>6</w:t>
            </w:r>
          </w:p>
        </w:tc>
        <w:tc>
          <w:tcPr>
            <w:tcW w:w="4752" w:type="dxa"/>
          </w:tcPr>
          <w:p w:rsidR="00D67759" w:rsidRPr="00194BBB" w:rsidRDefault="002A57EE" w:rsidP="00066337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Подготовка для Заявителя акта о готовности внутриплощадочных и внутридомовых сетей подключаемого </w:t>
            </w:r>
            <w:r w:rsidR="002A0A93" w:rsidRPr="00194BBB">
              <w:rPr>
                <w:sz w:val="20"/>
              </w:rPr>
              <w:t>объекта к</w:t>
            </w:r>
            <w:r w:rsidRPr="00194BBB">
              <w:rPr>
                <w:sz w:val="20"/>
              </w:rPr>
              <w:t xml:space="preserve"> подаче тепловой энергии. </w:t>
            </w:r>
          </w:p>
          <w:p w:rsidR="00066337" w:rsidRPr="00194BBB" w:rsidRDefault="00066337" w:rsidP="00066337">
            <w:pPr>
              <w:pStyle w:val="af2"/>
              <w:numPr>
                <w:ilvl w:val="0"/>
                <w:numId w:val="25"/>
              </w:numPr>
              <w:rPr>
                <w:sz w:val="20"/>
              </w:rPr>
            </w:pPr>
            <w:r w:rsidRPr="00194BBB">
              <w:rPr>
                <w:rFonts w:ascii="Times New Roman" w:hAnsi="Times New Roman" w:cs="Times New Roman"/>
                <w:sz w:val="20"/>
              </w:rPr>
              <w:t>После подписания сторонами акта о готовности – переход к исполнению пункта №17</w:t>
            </w:r>
          </w:p>
        </w:tc>
        <w:tc>
          <w:tcPr>
            <w:tcW w:w="2556" w:type="dxa"/>
          </w:tcPr>
          <w:p w:rsidR="002A57EE" w:rsidRPr="00194BBB" w:rsidRDefault="005F2151" w:rsidP="002A57EE">
            <w:pPr>
              <w:rPr>
                <w:sz w:val="20"/>
              </w:rPr>
            </w:pPr>
            <w:r w:rsidRPr="00194BBB">
              <w:rPr>
                <w:sz w:val="20"/>
              </w:rPr>
              <w:t>После</w:t>
            </w:r>
            <w:r w:rsidR="00066337" w:rsidRPr="00194BBB">
              <w:rPr>
                <w:sz w:val="20"/>
              </w:rPr>
              <w:t xml:space="preserve"> подтверждения исполнения Заявителем условий подключения и условий договора по пункту № 15</w:t>
            </w:r>
          </w:p>
        </w:tc>
        <w:tc>
          <w:tcPr>
            <w:tcW w:w="1485" w:type="dxa"/>
          </w:tcPr>
          <w:p w:rsidR="002A57EE" w:rsidRPr="00194BBB" w:rsidRDefault="002A57EE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5F2151" w:rsidTr="00066337">
        <w:trPr>
          <w:trHeight w:val="1237"/>
        </w:trPr>
        <w:tc>
          <w:tcPr>
            <w:tcW w:w="552" w:type="dxa"/>
          </w:tcPr>
          <w:p w:rsidR="005F2151" w:rsidRDefault="005F2151" w:rsidP="00D677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752" w:type="dxa"/>
          </w:tcPr>
          <w:p w:rsidR="005F2151" w:rsidRPr="00194BBB" w:rsidRDefault="005F2151" w:rsidP="00066337">
            <w:pPr>
              <w:rPr>
                <w:sz w:val="20"/>
              </w:rPr>
            </w:pPr>
            <w:r w:rsidRPr="00194BBB">
              <w:rPr>
                <w:sz w:val="20"/>
              </w:rPr>
              <w:t>Получить временное разрешение Ростехнадзора на допуск в эксплуатацию на период проведения испытаний и пусконаладочных работ в отношении подключаемых объектов</w:t>
            </w:r>
            <w:r w:rsidR="00FE6A52" w:rsidRPr="00194BBB">
              <w:rPr>
                <w:sz w:val="20"/>
              </w:rPr>
              <w:t xml:space="preserve"> – переход к исполнению пункта №18</w:t>
            </w:r>
          </w:p>
        </w:tc>
        <w:tc>
          <w:tcPr>
            <w:tcW w:w="2556" w:type="dxa"/>
          </w:tcPr>
          <w:p w:rsidR="005F2151" w:rsidRPr="00194BBB" w:rsidRDefault="00FE6A52" w:rsidP="002A57EE">
            <w:pPr>
              <w:rPr>
                <w:sz w:val="20"/>
              </w:rPr>
            </w:pPr>
            <w:r w:rsidRPr="00194BBB">
              <w:rPr>
                <w:sz w:val="20"/>
              </w:rPr>
              <w:t>В случае готовности объекта</w:t>
            </w:r>
          </w:p>
        </w:tc>
        <w:tc>
          <w:tcPr>
            <w:tcW w:w="1485" w:type="dxa"/>
          </w:tcPr>
          <w:p w:rsidR="005F2151" w:rsidRPr="00194BBB" w:rsidRDefault="005F2151" w:rsidP="004D79F0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FE6A52" w:rsidTr="00066337">
        <w:trPr>
          <w:trHeight w:val="1237"/>
        </w:trPr>
        <w:tc>
          <w:tcPr>
            <w:tcW w:w="552" w:type="dxa"/>
          </w:tcPr>
          <w:p w:rsidR="00FE6A52" w:rsidRDefault="00FE6A52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752" w:type="dxa"/>
          </w:tcPr>
          <w:p w:rsidR="00FE6A52" w:rsidRPr="00194BBB" w:rsidRDefault="008938AB" w:rsidP="008938AB">
            <w:pPr>
              <w:rPr>
                <w:sz w:val="20"/>
              </w:rPr>
            </w:pPr>
            <w:r w:rsidRPr="00194BBB">
              <w:rPr>
                <w:sz w:val="20"/>
              </w:rPr>
              <w:t>По заявлению Заявителя з</w:t>
            </w:r>
            <w:r w:rsidR="00FE6A52" w:rsidRPr="00194BBB">
              <w:rPr>
                <w:sz w:val="20"/>
              </w:rPr>
              <w:t>аключение временного договора теплоснабжения (для проведения испытаний и пусконаладочных работ)</w:t>
            </w:r>
            <w:r w:rsidRPr="00194BBB">
              <w:rPr>
                <w:sz w:val="20"/>
              </w:rPr>
              <w:t xml:space="preserve"> – переход к исполнению пункта №19</w:t>
            </w:r>
          </w:p>
        </w:tc>
        <w:tc>
          <w:tcPr>
            <w:tcW w:w="2556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После исполнения Заявителем пункта 1</w:t>
            </w:r>
            <w:r w:rsidR="008938AB" w:rsidRPr="00194BBB">
              <w:rPr>
                <w:sz w:val="20"/>
              </w:rPr>
              <w:t>7</w:t>
            </w:r>
          </w:p>
        </w:tc>
        <w:tc>
          <w:tcPr>
            <w:tcW w:w="1485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  <w:r w:rsidR="00194BBB" w:rsidRPr="00194BBB">
              <w:rPr>
                <w:sz w:val="20"/>
              </w:rPr>
              <w:t>, Исполнитель</w:t>
            </w:r>
          </w:p>
        </w:tc>
      </w:tr>
      <w:tr w:rsidR="00FE6A52" w:rsidTr="00066337">
        <w:trPr>
          <w:trHeight w:val="1237"/>
        </w:trPr>
        <w:tc>
          <w:tcPr>
            <w:tcW w:w="552" w:type="dxa"/>
          </w:tcPr>
          <w:p w:rsidR="00FE6A52" w:rsidRDefault="00FE6A52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752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Подача тепловой энергии и теплоносителя на объект заявителя на время проведения пусконаладочных работ и комплексного опробования</w:t>
            </w:r>
            <w:r w:rsidR="008938AB" w:rsidRPr="00194BBB">
              <w:rPr>
                <w:sz w:val="20"/>
              </w:rPr>
              <w:t xml:space="preserve"> – переход к исполнению пункта №20</w:t>
            </w:r>
          </w:p>
        </w:tc>
        <w:tc>
          <w:tcPr>
            <w:tcW w:w="2556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После исполнения Заявителем пункта 18</w:t>
            </w:r>
          </w:p>
        </w:tc>
        <w:tc>
          <w:tcPr>
            <w:tcW w:w="1485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</w:t>
            </w:r>
          </w:p>
        </w:tc>
      </w:tr>
      <w:tr w:rsidR="00FE6A52" w:rsidTr="00066337">
        <w:trPr>
          <w:trHeight w:val="1237"/>
        </w:trPr>
        <w:tc>
          <w:tcPr>
            <w:tcW w:w="552" w:type="dxa"/>
          </w:tcPr>
          <w:p w:rsidR="00FE6A52" w:rsidRDefault="00FE6A52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752" w:type="dxa"/>
          </w:tcPr>
          <w:p w:rsidR="00FE6A52" w:rsidRPr="00194BBB" w:rsidRDefault="008938A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Проведение Заявителем испытаний и пусконаладочных работ в отношении подключаемых объектов</w:t>
            </w:r>
            <w:r w:rsidR="00F709BD" w:rsidRPr="00194BBB">
              <w:rPr>
                <w:sz w:val="20"/>
              </w:rPr>
              <w:t xml:space="preserve"> с направлением результатов Исполнителю</w:t>
            </w:r>
            <w:r w:rsidR="0006406D" w:rsidRPr="00194BBB">
              <w:rPr>
                <w:sz w:val="20"/>
              </w:rPr>
              <w:t xml:space="preserve"> -</w:t>
            </w:r>
            <w:r w:rsidR="00F709BD" w:rsidRPr="00194BBB">
              <w:rPr>
                <w:sz w:val="20"/>
              </w:rPr>
              <w:t xml:space="preserve"> переход к исполнению пункта №21</w:t>
            </w:r>
          </w:p>
        </w:tc>
        <w:tc>
          <w:tcPr>
            <w:tcW w:w="2556" w:type="dxa"/>
          </w:tcPr>
          <w:p w:rsidR="00FE6A52" w:rsidRPr="00194BBB" w:rsidRDefault="008938A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В</w:t>
            </w:r>
            <w:r w:rsidR="00F709BD" w:rsidRPr="00194BBB">
              <w:rPr>
                <w:sz w:val="20"/>
              </w:rPr>
              <w:t xml:space="preserve"> </w:t>
            </w:r>
            <w:r w:rsidRPr="00194BBB">
              <w:rPr>
                <w:sz w:val="20"/>
              </w:rPr>
              <w:t>течение срока действия временного разрешения Ростехнадзора и временного договора теплоснабжения. После исполнения Заявителем пункта 19</w:t>
            </w:r>
          </w:p>
        </w:tc>
        <w:tc>
          <w:tcPr>
            <w:tcW w:w="1485" w:type="dxa"/>
          </w:tcPr>
          <w:p w:rsidR="00FE6A52" w:rsidRPr="00194BBB" w:rsidRDefault="008938A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8938AB" w:rsidTr="00066337">
        <w:trPr>
          <w:trHeight w:val="1237"/>
        </w:trPr>
        <w:tc>
          <w:tcPr>
            <w:tcW w:w="552" w:type="dxa"/>
          </w:tcPr>
          <w:p w:rsidR="008938AB" w:rsidRDefault="008938AB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752" w:type="dxa"/>
          </w:tcPr>
          <w:p w:rsidR="008938AB" w:rsidRPr="00194BBB" w:rsidRDefault="008938A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Со</w:t>
            </w:r>
            <w:r w:rsidR="00F709BD" w:rsidRPr="00194BBB">
              <w:rPr>
                <w:sz w:val="20"/>
              </w:rPr>
              <w:t xml:space="preserve">ставление и подписание сторонами акта о подключении </w:t>
            </w:r>
            <w:r w:rsidR="0006406D" w:rsidRPr="00194BBB">
              <w:rPr>
                <w:sz w:val="20"/>
              </w:rPr>
              <w:t xml:space="preserve">технологическом присоединении) объекта к системе теплоснабжения </w:t>
            </w:r>
            <w:r w:rsidR="00F709BD" w:rsidRPr="00194BBB">
              <w:rPr>
                <w:sz w:val="20"/>
              </w:rPr>
              <w:t>(при условии соблюдения заявителем графика внесения платы за подключение)</w:t>
            </w:r>
            <w:r w:rsidR="0006406D" w:rsidRPr="00194BBB">
              <w:rPr>
                <w:sz w:val="20"/>
              </w:rPr>
              <w:t xml:space="preserve"> - переход к исполнению пункта №22</w:t>
            </w:r>
          </w:p>
        </w:tc>
        <w:tc>
          <w:tcPr>
            <w:tcW w:w="2556" w:type="dxa"/>
          </w:tcPr>
          <w:p w:rsidR="008938AB" w:rsidRPr="00194BBB" w:rsidRDefault="0006406D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При условии отсутствия у Заявителя задолженности по платежам. </w:t>
            </w:r>
            <w:r w:rsidR="00F709BD" w:rsidRPr="00194BBB">
              <w:rPr>
                <w:sz w:val="20"/>
              </w:rPr>
              <w:t>После исполнения Заявителем пункта 20</w:t>
            </w:r>
          </w:p>
        </w:tc>
        <w:tc>
          <w:tcPr>
            <w:tcW w:w="1485" w:type="dxa"/>
          </w:tcPr>
          <w:p w:rsidR="008938AB" w:rsidRPr="00194BBB" w:rsidRDefault="00F709BD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Исполнитель, Заявитель</w:t>
            </w:r>
          </w:p>
        </w:tc>
      </w:tr>
      <w:tr w:rsidR="00FE6A52" w:rsidTr="00066337">
        <w:trPr>
          <w:trHeight w:val="1091"/>
        </w:trPr>
        <w:tc>
          <w:tcPr>
            <w:tcW w:w="552" w:type="dxa"/>
          </w:tcPr>
          <w:p w:rsidR="00FE6A52" w:rsidRDefault="00194BBB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752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Внесение </w:t>
            </w:r>
            <w:proofErr w:type="spellStart"/>
            <w:r w:rsidR="0006406D" w:rsidRPr="00194BBB">
              <w:rPr>
                <w:sz w:val="20"/>
              </w:rPr>
              <w:t>Заявителем</w:t>
            </w:r>
            <w:r w:rsidRPr="00194BBB">
              <w:rPr>
                <w:sz w:val="20"/>
              </w:rPr>
              <w:t>последнего</w:t>
            </w:r>
            <w:proofErr w:type="spellEnd"/>
            <w:r w:rsidRPr="00194BBB">
              <w:rPr>
                <w:sz w:val="20"/>
              </w:rPr>
              <w:t xml:space="preserve"> платежа по договору о подключении</w:t>
            </w:r>
          </w:p>
        </w:tc>
        <w:tc>
          <w:tcPr>
            <w:tcW w:w="2556" w:type="dxa"/>
          </w:tcPr>
          <w:p w:rsidR="00FE6A52" w:rsidRPr="00194BBB" w:rsidRDefault="00FE6A52" w:rsidP="0006406D">
            <w:pPr>
              <w:rPr>
                <w:sz w:val="20"/>
              </w:rPr>
            </w:pPr>
            <w:r w:rsidRPr="00194BBB">
              <w:rPr>
                <w:sz w:val="20"/>
              </w:rPr>
              <w:t xml:space="preserve">15 дней с даты подписания </w:t>
            </w:r>
            <w:r w:rsidR="0006406D" w:rsidRPr="00194BBB">
              <w:rPr>
                <w:sz w:val="20"/>
              </w:rPr>
              <w:t>акта о подключении по пункту № 21</w:t>
            </w:r>
          </w:p>
        </w:tc>
        <w:tc>
          <w:tcPr>
            <w:tcW w:w="1485" w:type="dxa"/>
          </w:tcPr>
          <w:p w:rsidR="00FE6A52" w:rsidRPr="00194BBB" w:rsidRDefault="00FE6A52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06406D" w:rsidTr="00066337">
        <w:trPr>
          <w:trHeight w:val="1091"/>
        </w:trPr>
        <w:tc>
          <w:tcPr>
            <w:tcW w:w="552" w:type="dxa"/>
          </w:tcPr>
          <w:p w:rsidR="0006406D" w:rsidRDefault="00194BBB" w:rsidP="00FE6A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752" w:type="dxa"/>
          </w:tcPr>
          <w:p w:rsidR="0006406D" w:rsidRPr="00194BBB" w:rsidRDefault="0006406D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Получить разрешени</w:t>
            </w:r>
            <w:r w:rsidR="00194BBB" w:rsidRPr="00194BBB">
              <w:rPr>
                <w:sz w:val="20"/>
              </w:rPr>
              <w:t>е</w:t>
            </w:r>
            <w:r w:rsidRPr="00194BBB">
              <w:rPr>
                <w:sz w:val="20"/>
              </w:rPr>
              <w:t xml:space="preserve"> Ростехнадзора на допуск в эксплуатацию в отношении</w:t>
            </w:r>
            <w:r w:rsidR="00194BBB" w:rsidRPr="00194BBB">
              <w:rPr>
                <w:sz w:val="20"/>
              </w:rPr>
              <w:t xml:space="preserve"> подключаемых объектов</w:t>
            </w:r>
          </w:p>
        </w:tc>
        <w:tc>
          <w:tcPr>
            <w:tcW w:w="2556" w:type="dxa"/>
          </w:tcPr>
          <w:p w:rsidR="0006406D" w:rsidRPr="00194BBB" w:rsidRDefault="00194BBB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После исполнения Заявителем пункта 21</w:t>
            </w:r>
          </w:p>
        </w:tc>
        <w:tc>
          <w:tcPr>
            <w:tcW w:w="1485" w:type="dxa"/>
          </w:tcPr>
          <w:p w:rsidR="0006406D" w:rsidRPr="00194BBB" w:rsidRDefault="00194BBB" w:rsidP="00FE6A52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</w:t>
            </w:r>
          </w:p>
        </w:tc>
      </w:tr>
      <w:tr w:rsidR="00194BBB" w:rsidTr="00066337">
        <w:trPr>
          <w:trHeight w:val="1091"/>
        </w:trPr>
        <w:tc>
          <w:tcPr>
            <w:tcW w:w="552" w:type="dxa"/>
          </w:tcPr>
          <w:p w:rsidR="00194BBB" w:rsidRDefault="00194BBB" w:rsidP="004A32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3210">
              <w:rPr>
                <w:sz w:val="20"/>
              </w:rPr>
              <w:t>4</w:t>
            </w:r>
          </w:p>
        </w:tc>
        <w:tc>
          <w:tcPr>
            <w:tcW w:w="4752" w:type="dxa"/>
          </w:tcPr>
          <w:p w:rsidR="00194BBB" w:rsidRPr="00194BBB" w:rsidRDefault="00194BBB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По заявлению Заявителя заключение договора теплоснабжения.</w:t>
            </w:r>
          </w:p>
        </w:tc>
        <w:tc>
          <w:tcPr>
            <w:tcW w:w="2556" w:type="dxa"/>
          </w:tcPr>
          <w:p w:rsidR="00194BBB" w:rsidRPr="00194BBB" w:rsidRDefault="00194BBB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После исполнения Заявителем пункта 23</w:t>
            </w:r>
          </w:p>
        </w:tc>
        <w:tc>
          <w:tcPr>
            <w:tcW w:w="1485" w:type="dxa"/>
          </w:tcPr>
          <w:p w:rsidR="00194BBB" w:rsidRPr="00194BBB" w:rsidRDefault="00194BBB" w:rsidP="00194BBB">
            <w:pPr>
              <w:rPr>
                <w:sz w:val="20"/>
              </w:rPr>
            </w:pPr>
            <w:r w:rsidRPr="00194BBB">
              <w:rPr>
                <w:sz w:val="20"/>
              </w:rPr>
              <w:t>Заявитель, Исполнитель</w:t>
            </w:r>
          </w:p>
        </w:tc>
      </w:tr>
    </w:tbl>
    <w:p w:rsidR="00AB5E18" w:rsidRDefault="00AB5E18" w:rsidP="004D79F0"/>
    <w:p w:rsidR="00AB5E18" w:rsidRDefault="00AB5E18">
      <w:r>
        <w:br w:type="page"/>
      </w:r>
    </w:p>
    <w:p w:rsidR="004D79F0" w:rsidRPr="002037E3" w:rsidRDefault="00962F38" w:rsidP="002037E3">
      <w:pPr>
        <w:pStyle w:val="af2"/>
        <w:numPr>
          <w:ilvl w:val="0"/>
          <w:numId w:val="26"/>
        </w:numPr>
        <w:tabs>
          <w:tab w:val="left" w:pos="284"/>
        </w:tabs>
        <w:spacing w:after="160" w:line="259" w:lineRule="auto"/>
        <w:jc w:val="center"/>
        <w:rPr>
          <w:b/>
          <w:sz w:val="24"/>
          <w:szCs w:val="24"/>
        </w:rPr>
      </w:pPr>
      <w:r w:rsidRPr="002037E3">
        <w:rPr>
          <w:b/>
          <w:sz w:val="24"/>
          <w:szCs w:val="24"/>
        </w:rPr>
        <w:lastRenderedPageBreak/>
        <w:t>Сведения о размере платы за услуги по подключению</w:t>
      </w:r>
    </w:p>
    <w:p w:rsidR="004D79F0" w:rsidRDefault="00962F38">
      <w:pPr>
        <w:pStyle w:val="af2"/>
        <w:tabs>
          <w:tab w:val="left" w:pos="284"/>
        </w:tabs>
        <w:spacing w:after="160" w:line="259" w:lineRule="auto"/>
        <w:ind w:left="426" w:hanging="426"/>
        <w:jc w:val="center"/>
        <w:rPr>
          <w:b/>
          <w:sz w:val="24"/>
          <w:szCs w:val="24"/>
        </w:rPr>
      </w:pPr>
      <w:r w:rsidRPr="00352AF5">
        <w:rPr>
          <w:rFonts w:ascii="Times New Roman" w:hAnsi="Times New Roman" w:cs="Times New Roman"/>
          <w:b/>
          <w:sz w:val="24"/>
          <w:szCs w:val="24"/>
        </w:rPr>
        <w:t>(технологическому подключению) к системе</w:t>
      </w:r>
      <w:r>
        <w:rPr>
          <w:rFonts w:ascii="Times New Roman" w:hAnsi="Times New Roman" w:cs="Times New Roman"/>
          <w:b/>
          <w:sz w:val="24"/>
          <w:szCs w:val="24"/>
        </w:rPr>
        <w:t xml:space="preserve"> теплоснабжения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Плата за подключение определяется в соответствии с постановлением Правительства Российской Федерации от 22 октября 2012 г. N 1075 "О ценообразовании в сфере теплоснабжения".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Внесение заявителем платы за подключение осуществляется в следующем порядке: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15 процентов платы за подключение вносится в течение 15 дней со дня заключения договора о подключении;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50 процентов платы за подключение вносится в течение 90 дней со дня заключения договора о подключении, но не позднее подписания акта о подключении;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 xml:space="preserve">20 процентов платы за подключение вносится в течение 5 дней с даты подачи тепловой энергии и теплоносителя на объект заявителя в соответствии с абзацем седьмым пункта 23 </w:t>
      </w:r>
      <w:r>
        <w:rPr>
          <w:sz w:val="24"/>
          <w:szCs w:val="24"/>
        </w:rPr>
        <w:t>постановления Правительства РФ от 30.11.2021 N 2115</w:t>
      </w:r>
      <w:r w:rsidRPr="002037E3">
        <w:rPr>
          <w:sz w:val="24"/>
          <w:szCs w:val="24"/>
        </w:rPr>
        <w:t>, но не позднее дня подписания сторонами акта о подключении;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оставшаяся доля платы за подключение вносится в течение 15 дней со дня подписания сторонами акта о подключении.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В случае осуществления строительства, реконструкции объектов капитального строительства жилого, общественно-делового назначения и необходимых для их функционирования объектов коммунальной, транспортной, социальной инфраструктур в соответствии с утвержденным проектом планировки территории порядок и сроки внесения платы за подключение (технологическое присоединение) таких объектов капитального строительства устанавливаются исходя из этапов архитектурно-строительного проектирования, строительства, реконструкции тепловых сетей, предусмотренных договором о подключении, при условии обеспечения финансирования экономически обоснованных затрат исполнителя, связанных с осуществлением на каждом этапе мероприятий по подключению (технологическому) присоединению) таких объектов капитального строительства к тепловым сетям, в соответствии с графиком оплаты указанных мероприятий, предусмотренных договором о подключении.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В случае если подготовка проектной документации осуществляется применительно к отдельным этапам строительства, реконструкции объектов капитального строительства, или проектом планировки территории предусматриваются этапы архитектурно-строительного проектирования, строительства, реконструкции объектов капитального строительства, или если разрешение на строительство предусматривает строительство, реконструкцию нескольких объектов капитального строительства, порядок и сроки внесения платы за подключение (технологическое присоединение) таких объектов капитального строительства к тепловым сетям по согласованию с исполнителем могут быть установлены исходя из этапов строительства, реконструкции объектов капитального строительства, предусмотренных проектной документацией, проектом планировки территории, разрешением на строительство, при условии обеспечения финансирования экономически обоснованных затрат исполнителя, связанных с осуществлением на каждом этапе мероприятий по подключению (технологическому присоединению) таких объектов капитального строительства к тепловым сетям, в соответствии с графиком оплаты указанных мероприятий, предусмотренных договором о подключении.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В случае заключения договора о подключении на срок более 18 месяцев платежи, вносимые после 18-го месяца и далее, подлежат ежегодной индексации в соответствии с индексом-дефлятором, определенным по отрасли "Инвестиции в основной капитал (капитальные вложения)", публикуемым Министерством экономического развития Россий</w:t>
      </w:r>
      <w:r w:rsidRPr="002037E3">
        <w:rPr>
          <w:sz w:val="24"/>
          <w:szCs w:val="24"/>
        </w:rPr>
        <w:lastRenderedPageBreak/>
        <w:t xml:space="preserve">ской Федерации в текущем году для прогноза социально-экономического развития Российской Федерации, за исключением случаев изменения срока платежа в связи с установлением или изменением срока подключения по основаниям, предусмотренным пунктами 6, 7 и 27 </w:t>
      </w:r>
      <w:r>
        <w:rPr>
          <w:sz w:val="24"/>
          <w:szCs w:val="24"/>
        </w:rPr>
        <w:t>постановления Правительства РФ от 30.11.2021 N 2115</w:t>
      </w:r>
      <w:r w:rsidRPr="002037E3">
        <w:rPr>
          <w:sz w:val="24"/>
          <w:szCs w:val="24"/>
        </w:rPr>
        <w:t>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 xml:space="preserve">В случае если заявитель не внес очередной платеж в порядке, установленном пунктом  </w:t>
      </w:r>
      <w:r>
        <w:rPr>
          <w:sz w:val="24"/>
          <w:szCs w:val="24"/>
        </w:rPr>
        <w:t>постановления Правительства РФ от 30.11.2021 N 2115</w:t>
      </w:r>
      <w:r w:rsidRPr="002037E3">
        <w:rPr>
          <w:sz w:val="24"/>
          <w:szCs w:val="24"/>
        </w:rPr>
        <w:t xml:space="preserve"> и положениями договора о подключении, на следующий день после дня, когда заявитель должен был внести платеж, исполнитель имеет право приостановить исполнение своих обязательств по договору о подключении до дня внесения заявителем соответствующего платежа с соразмерным изменением срока подключения, предусмотренного договором о подключении.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 xml:space="preserve">Отсутствие (неполная оплата) платежей по договору о подключении, вносимых в соответствии с пунктом 52 </w:t>
      </w:r>
      <w:r>
        <w:rPr>
          <w:sz w:val="24"/>
          <w:szCs w:val="24"/>
        </w:rPr>
        <w:t>постановления Правительства РФ от 30.11.2021 N 2115</w:t>
      </w:r>
      <w:r w:rsidRPr="002037E3">
        <w:rPr>
          <w:sz w:val="24"/>
          <w:szCs w:val="24"/>
        </w:rPr>
        <w:t xml:space="preserve"> до дня подписания сторонами акта о подключении, является основанием для отказа в выдаче исполнителем акта о подключении объекта.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В случае несвоевременной и (или) неполной оплаты заявителем обязательств по оплате теплоснабжающая или теплосетевая организация вправе потребовать от заявителя уплаты пени в размере одной сто тридцатой ключевой ставки Центрального банка Российской Федерации, действующей на день фактической оплаты,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Дата подключения определяется исходя из даты заключения договора о подключении и срока подключения, определяемого в соответствии с настоящим пунктом.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Нормативный срок подключения не может превышать 18 месяцев со дня заключения договора о подключении, если более длительные сроки не указаны заявителем в заявке на заключение договора о подключении.</w:t>
      </w:r>
    </w:p>
    <w:p w:rsidR="002037E3" w:rsidRPr="002037E3" w:rsidRDefault="002037E3" w:rsidP="002037E3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>Если более длительные сроки подключения указаны в инвестиционной программе исполнителя, а также в инвестиционных программах организаций, владеющих на праве собственности или на ином законном основании смежными тепловыми сетями и (или) источниками тепловой энергии, с которыми заключены договоры о подключении, в связи с обеспечением технической возможности подключения, срок подключения не должен превышать 3 года.</w:t>
      </w:r>
    </w:p>
    <w:p w:rsidR="00A71ED2" w:rsidRDefault="002037E3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2037E3">
        <w:rPr>
          <w:sz w:val="24"/>
          <w:szCs w:val="24"/>
        </w:rPr>
        <w:t xml:space="preserve">Срок подключения, указанный в договоре о подключении, может быть продлен по соглашению сторон на основании обращения заявителя, а также по иным основаниям, предусмотренным пунктами 7, 46, 53 и абзацем третьим пункта 58 </w:t>
      </w:r>
      <w:r>
        <w:rPr>
          <w:sz w:val="24"/>
          <w:szCs w:val="24"/>
        </w:rPr>
        <w:t>постановления Правительства РФ</w:t>
      </w:r>
      <w:r w:rsidR="00A71ED2" w:rsidRPr="00A71ED2">
        <w:t xml:space="preserve"> </w:t>
      </w:r>
      <w:r w:rsidR="00A71ED2" w:rsidRPr="00A71ED2">
        <w:rPr>
          <w:sz w:val="24"/>
          <w:szCs w:val="24"/>
        </w:rPr>
        <w:t>от 30.11.2021 N 2115.</w:t>
      </w: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</w:p>
    <w:p w:rsidR="00A71ED2" w:rsidRPr="00A71ED2" w:rsidRDefault="00A71ED2" w:rsidP="00A71ED2">
      <w:pPr>
        <w:pStyle w:val="af2"/>
        <w:numPr>
          <w:ilvl w:val="0"/>
          <w:numId w:val="26"/>
        </w:num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ED2">
        <w:rPr>
          <w:rFonts w:ascii="Times New Roman" w:hAnsi="Times New Roman" w:cs="Times New Roman"/>
          <w:b/>
          <w:sz w:val="24"/>
          <w:szCs w:val="24"/>
        </w:rPr>
        <w:lastRenderedPageBreak/>
        <w:t>Порядок и сроки выполнения мероприятий по технологическому присоединению в рамках исполнения условий Договора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 xml:space="preserve"> Нормативный срок подключения не может превышать 18 месяцев со дня заключения договора о подключении, если более длительные сроки не указаны в заявке заявителя.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Если более длительные сроки подключения указаны в инвестиционной программе исполнителя, а также в инвестиционных программах организаций, владеющих на праве собственности или на ином законном основании смежными тепловыми сетями и (или) источниками тепловой энергии, с которыми заключены договоры о подключении, в связи с обеспечением технической возможности подключения, срок подключения не должен превышать 3 лет.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Срок подключения, указанный в договоре о подключении, может быть продлен по соглашению сторон на основании обращения заявителя.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При исполнении договора о подключении исполнитель обязан: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 xml:space="preserve">а) осуществить действия по созданию (реконструкции, модернизации) тепловых сетей до точек подключения и (или) источников тепловой энергии, а также по подготовке тепловых сетей к подключению объекта и </w:t>
      </w:r>
      <w:proofErr w:type="gramStart"/>
      <w:r w:rsidRPr="00A71ED2">
        <w:rPr>
          <w:sz w:val="24"/>
          <w:szCs w:val="24"/>
        </w:rPr>
        <w:t>подаче тепловой энергии</w:t>
      </w:r>
      <w:proofErr w:type="gramEnd"/>
      <w:r w:rsidRPr="00A71ED2">
        <w:rPr>
          <w:sz w:val="24"/>
          <w:szCs w:val="24"/>
        </w:rPr>
        <w:t xml:space="preserve"> не позднее установленной договором о подключении даты подключения;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б) проверить выполнение заявителем условий подключения и опломбировать приборы (узлы) учета тепловой энергии и теплоносителя, краны и задвижки на их обводах в установленный договором о подключении срок со 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 внутриплощадочных и внутридомовых сетей и оборудования подключаемого объекта к подаче тепловой энергии и теплоносителя по форме согласно приложению N 1;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в) осуществить не позднее установленной договором о подключении даты подключения (но не ранее подписания акта о готовности внутриплощадочных и внутридомовых сетей и оборудования подключаемого объекта к подаче тепловой энергии и теплоносителя) действия по подключению к сети инженерно-технического обеспечения внутриплощадочных или внутридомовых сетей и оборудования подключаемого объекта (если эта обязанность в соответствии с договором о подключении возложена на исполнителя);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г) принять предложение о внесении изменений в договор о подключении либо отказать в его принятии в течение 30 дней со дня получения предложения заявителя при внесении изменений в проектную документацию.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 xml:space="preserve"> Акт о готовности внутриплощадочных и внутридомовых сетей и оборудования подключаемого объекта к подаче тепловой энергии и теплоносителя составляется исполнителем в 2 экземплярах (по одному для исполнителя и заявителя), имеющих равную юридическую силу, и подписывается исполнителем и заявителем по результатам проверки исполнителем выполнения заявителем условий подключения и опломбирования исполнителем приборов (узлов) учета тепловой энергии и теплоносителя, кранов и задвижек на их обводах.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 xml:space="preserve"> При исполнении договора о подключении исполнитель имеет право: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участвовать в приемке скрытых работ по укладке сети от подключаемого объекта до точки подключения;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 xml:space="preserve">изменить дату подключения подключаемого объекта на более позднюю без изменения сроков внесения платы за подключение в случае, если заявитель не предоставил </w:t>
      </w:r>
      <w:r w:rsidRPr="00A71ED2">
        <w:rPr>
          <w:sz w:val="24"/>
          <w:szCs w:val="24"/>
        </w:rPr>
        <w:lastRenderedPageBreak/>
        <w:t>исполнителю в установленные договором на подключение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и опломбирование установленных приборов (узлов) учета, кранов и задвижек на их обводах.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При этом дата подключения не может быть позднее исполнения заявителем указанных обязательств.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 xml:space="preserve"> При исполнении договора о подключении заявитель обязан: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а) выполнить установленные в договоре о подключении условия подготовки внутриплощадочных и внутридомовых сетей и оборудования объекта к подключению;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б) представить исполнителю утвержденную в установленном порядке проектную документацию (1 экземпляр) в части сведений об инженерном оборудовании и о сетях инженерно-технического обеспечения, а также перечень инженерно-технических мероприятий и содержание технологических решений одновременно с уведомлением о готовности для проведения исполнителем проверки выполнения технических условий;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в) направить исполнителю предложение о внесении изменений в договор о подключении в случае внесения изменений в проектную документацию на строительство (реконструкцию, модернизацию) подключаемого объекта, влекущих изменение указанной в договоре о подключении нагрузки;</w:t>
      </w:r>
    </w:p>
    <w:p w:rsidR="00A71ED2" w:rsidRPr="00A71ED2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г) обеспечить доступ исполнителя для проверки выполнения условий подключения и опломбирования приборов (узлов) учета, кранов и задвижек на их обводах;</w:t>
      </w:r>
    </w:p>
    <w:p w:rsidR="004D79F0" w:rsidRPr="002037E3" w:rsidRDefault="00A71ED2" w:rsidP="00A71ED2">
      <w:pPr>
        <w:spacing w:line="259" w:lineRule="auto"/>
        <w:ind w:firstLine="720"/>
        <w:jc w:val="both"/>
        <w:rPr>
          <w:sz w:val="24"/>
          <w:szCs w:val="24"/>
        </w:rPr>
      </w:pPr>
      <w:r w:rsidRPr="00A71ED2">
        <w:rPr>
          <w:sz w:val="24"/>
          <w:szCs w:val="24"/>
        </w:rPr>
        <w:t>д) внести плату за подключение в размере и в сроки, которые установлены договором о подключении.</w:t>
      </w:r>
      <w:r w:rsidR="002037E3">
        <w:rPr>
          <w:sz w:val="24"/>
          <w:szCs w:val="24"/>
        </w:rPr>
        <w:t xml:space="preserve"> </w:t>
      </w:r>
    </w:p>
    <w:p w:rsidR="004D79F0" w:rsidRPr="000D4A12" w:rsidRDefault="004D79F0" w:rsidP="004D79F0"/>
    <w:p w:rsidR="004D79F0" w:rsidRPr="000D4A12" w:rsidRDefault="004D79F0" w:rsidP="004D79F0"/>
    <w:p w:rsidR="004D79F0" w:rsidRPr="000D4A12" w:rsidRDefault="004D79F0" w:rsidP="004D79F0"/>
    <w:p w:rsidR="004D79F0" w:rsidRPr="000D4A12" w:rsidRDefault="004D79F0" w:rsidP="004D79F0"/>
    <w:p w:rsidR="004D79F0" w:rsidRPr="000D4A12" w:rsidRDefault="004D79F0" w:rsidP="004D79F0"/>
    <w:p w:rsidR="004D79F0" w:rsidRPr="000D4A12" w:rsidRDefault="004D79F0" w:rsidP="004D79F0"/>
    <w:p w:rsidR="004D79F0" w:rsidRPr="000D4A12" w:rsidRDefault="004D79F0" w:rsidP="004D79F0"/>
    <w:p w:rsidR="004D79F0" w:rsidRDefault="004D79F0" w:rsidP="004D79F0">
      <w:pPr>
        <w:rPr>
          <w:sz w:val="24"/>
          <w:szCs w:val="24"/>
        </w:rPr>
      </w:pPr>
    </w:p>
    <w:p w:rsidR="004D79F0" w:rsidRDefault="004D79F0" w:rsidP="004D79F0">
      <w:pPr>
        <w:rPr>
          <w:sz w:val="24"/>
          <w:szCs w:val="24"/>
        </w:rPr>
      </w:pPr>
    </w:p>
    <w:p w:rsidR="004D79F0" w:rsidRDefault="004D79F0" w:rsidP="004D79F0">
      <w:pPr>
        <w:rPr>
          <w:sz w:val="24"/>
          <w:szCs w:val="24"/>
        </w:rPr>
      </w:pPr>
    </w:p>
    <w:p w:rsidR="004D79F0" w:rsidRDefault="004D79F0" w:rsidP="004D79F0">
      <w:pPr>
        <w:rPr>
          <w:sz w:val="24"/>
          <w:szCs w:val="24"/>
        </w:rPr>
      </w:pPr>
    </w:p>
    <w:p w:rsidR="004D79F0" w:rsidRDefault="004D79F0" w:rsidP="004D79F0">
      <w:pPr>
        <w:rPr>
          <w:sz w:val="24"/>
          <w:szCs w:val="24"/>
        </w:rPr>
      </w:pPr>
    </w:p>
    <w:p w:rsidR="004D79F0" w:rsidRPr="000D4A12" w:rsidRDefault="00962F38" w:rsidP="004D79F0">
      <w:r w:rsidRPr="000D4A12">
        <w:br w:type="page"/>
      </w:r>
    </w:p>
    <w:p w:rsidR="00416671" w:rsidRDefault="00962F38" w:rsidP="00A71ED2">
      <w:pPr>
        <w:pStyle w:val="af2"/>
        <w:numPr>
          <w:ilvl w:val="0"/>
          <w:numId w:val="26"/>
        </w:num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861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о месте нахождения, графике работы, справочных телефонах, </w:t>
      </w:r>
    </w:p>
    <w:p w:rsidR="004D79F0" w:rsidRPr="005D30E9" w:rsidRDefault="00962F38" w:rsidP="005D30E9">
      <w:pPr>
        <w:spacing w:line="259" w:lineRule="auto"/>
        <w:jc w:val="center"/>
        <w:rPr>
          <w:b/>
          <w:sz w:val="24"/>
          <w:szCs w:val="24"/>
        </w:rPr>
      </w:pPr>
      <w:r w:rsidRPr="005D30E9">
        <w:rPr>
          <w:b/>
          <w:sz w:val="24"/>
          <w:szCs w:val="24"/>
        </w:rPr>
        <w:t>адресе официального сайта АО «</w:t>
      </w:r>
      <w:r w:rsidR="00FF76C1">
        <w:rPr>
          <w:b/>
          <w:sz w:val="24"/>
          <w:szCs w:val="24"/>
        </w:rPr>
        <w:t xml:space="preserve">Завод </w:t>
      </w:r>
      <w:proofErr w:type="spellStart"/>
      <w:r w:rsidR="00FF76C1">
        <w:rPr>
          <w:b/>
          <w:sz w:val="24"/>
          <w:szCs w:val="24"/>
        </w:rPr>
        <w:t>промстройдеталей</w:t>
      </w:r>
      <w:proofErr w:type="spellEnd"/>
      <w:r w:rsidRPr="005D30E9">
        <w:rPr>
          <w:b/>
          <w:sz w:val="24"/>
          <w:szCs w:val="24"/>
        </w:rPr>
        <w:t>»</w:t>
      </w:r>
    </w:p>
    <w:p w:rsidR="00416671" w:rsidRDefault="00416671" w:rsidP="00416671">
      <w:pPr>
        <w:jc w:val="both"/>
        <w:rPr>
          <w:sz w:val="24"/>
          <w:szCs w:val="24"/>
        </w:rPr>
      </w:pPr>
    </w:p>
    <w:p w:rsidR="004D79F0" w:rsidRPr="00861319" w:rsidRDefault="00962F38" w:rsidP="00416671">
      <w:pPr>
        <w:jc w:val="both"/>
        <w:rPr>
          <w:sz w:val="24"/>
          <w:szCs w:val="24"/>
        </w:rPr>
      </w:pPr>
      <w:r w:rsidRPr="00861319">
        <w:rPr>
          <w:sz w:val="24"/>
          <w:szCs w:val="24"/>
        </w:rPr>
        <w:t>Место нахождения: 62</w:t>
      </w:r>
      <w:r w:rsidR="00E562B5">
        <w:rPr>
          <w:sz w:val="24"/>
          <w:szCs w:val="24"/>
        </w:rPr>
        <w:t>8401</w:t>
      </w:r>
      <w:r w:rsidRPr="00861319">
        <w:rPr>
          <w:sz w:val="24"/>
          <w:szCs w:val="24"/>
        </w:rPr>
        <w:t>, Российска</w:t>
      </w:r>
      <w:r w:rsidR="00FF76C1">
        <w:rPr>
          <w:sz w:val="24"/>
          <w:szCs w:val="24"/>
        </w:rPr>
        <w:t>я Федерация, город Сургут</w:t>
      </w:r>
      <w:r w:rsidRPr="00861319">
        <w:rPr>
          <w:sz w:val="24"/>
          <w:szCs w:val="24"/>
        </w:rPr>
        <w:t>, ули</w:t>
      </w:r>
      <w:r w:rsidR="00FF76C1">
        <w:rPr>
          <w:sz w:val="24"/>
          <w:szCs w:val="24"/>
        </w:rPr>
        <w:t>ца Сосновая</w:t>
      </w:r>
      <w:r w:rsidRPr="00861319">
        <w:rPr>
          <w:sz w:val="24"/>
          <w:szCs w:val="24"/>
        </w:rPr>
        <w:t xml:space="preserve">, дом </w:t>
      </w:r>
      <w:r w:rsidR="00FF76C1">
        <w:rPr>
          <w:sz w:val="24"/>
          <w:szCs w:val="24"/>
        </w:rPr>
        <w:t>27</w:t>
      </w:r>
      <w:r w:rsidR="00416671">
        <w:rPr>
          <w:sz w:val="24"/>
          <w:szCs w:val="24"/>
        </w:rPr>
        <w:t>.</w:t>
      </w:r>
    </w:p>
    <w:p w:rsidR="004D79F0" w:rsidRPr="00861319" w:rsidRDefault="00962F38" w:rsidP="00416671">
      <w:pPr>
        <w:jc w:val="both"/>
        <w:rPr>
          <w:sz w:val="24"/>
          <w:szCs w:val="24"/>
        </w:rPr>
      </w:pPr>
      <w:r w:rsidRPr="00861319">
        <w:rPr>
          <w:sz w:val="24"/>
          <w:szCs w:val="24"/>
        </w:rPr>
        <w:t xml:space="preserve">График работы: </w:t>
      </w:r>
      <w:r w:rsidR="00416671">
        <w:rPr>
          <w:sz w:val="24"/>
          <w:szCs w:val="24"/>
        </w:rPr>
        <w:t>п</w:t>
      </w:r>
      <w:r w:rsidRPr="00861319">
        <w:rPr>
          <w:sz w:val="24"/>
          <w:szCs w:val="24"/>
        </w:rPr>
        <w:t xml:space="preserve">онедельник - </w:t>
      </w:r>
      <w:r w:rsidR="00416671">
        <w:rPr>
          <w:sz w:val="24"/>
          <w:szCs w:val="24"/>
        </w:rPr>
        <w:t>п</w:t>
      </w:r>
      <w:r w:rsidR="00416671" w:rsidRPr="00861319">
        <w:rPr>
          <w:sz w:val="24"/>
          <w:szCs w:val="24"/>
        </w:rPr>
        <w:t xml:space="preserve">ятница </w:t>
      </w:r>
      <w:r w:rsidRPr="00861319">
        <w:rPr>
          <w:sz w:val="24"/>
          <w:szCs w:val="24"/>
        </w:rPr>
        <w:t>с 8.00 до 17.00, перерыв на обед с 12.</w:t>
      </w:r>
      <w:r w:rsidR="00FF76C1">
        <w:rPr>
          <w:sz w:val="24"/>
          <w:szCs w:val="24"/>
        </w:rPr>
        <w:t>3</w:t>
      </w:r>
      <w:r w:rsidRPr="00861319">
        <w:rPr>
          <w:sz w:val="24"/>
          <w:szCs w:val="24"/>
        </w:rPr>
        <w:t>0 до 1</w:t>
      </w:r>
      <w:r w:rsidR="00FF76C1">
        <w:rPr>
          <w:sz w:val="24"/>
          <w:szCs w:val="24"/>
        </w:rPr>
        <w:t>3</w:t>
      </w:r>
      <w:r w:rsidRPr="00861319">
        <w:rPr>
          <w:sz w:val="24"/>
          <w:szCs w:val="24"/>
        </w:rPr>
        <w:t>.</w:t>
      </w:r>
      <w:r w:rsidR="00FF76C1">
        <w:rPr>
          <w:sz w:val="24"/>
          <w:szCs w:val="24"/>
        </w:rPr>
        <w:t>3</w:t>
      </w:r>
      <w:r w:rsidRPr="00861319">
        <w:rPr>
          <w:sz w:val="24"/>
          <w:szCs w:val="24"/>
        </w:rPr>
        <w:t>0</w:t>
      </w:r>
      <w:r w:rsidR="00416671">
        <w:rPr>
          <w:sz w:val="24"/>
          <w:szCs w:val="24"/>
        </w:rPr>
        <w:t>.</w:t>
      </w:r>
    </w:p>
    <w:p w:rsidR="004D79F0" w:rsidRPr="00861319" w:rsidRDefault="00962F38" w:rsidP="00416671">
      <w:pPr>
        <w:jc w:val="both"/>
        <w:rPr>
          <w:sz w:val="24"/>
          <w:szCs w:val="24"/>
        </w:rPr>
      </w:pPr>
      <w:r w:rsidRPr="00861319">
        <w:rPr>
          <w:sz w:val="24"/>
          <w:szCs w:val="24"/>
        </w:rPr>
        <w:t>Справочные телефоны по вопросам технологического присоединения: +7</w:t>
      </w:r>
      <w:r w:rsidR="00416671">
        <w:rPr>
          <w:sz w:val="24"/>
          <w:szCs w:val="24"/>
        </w:rPr>
        <w:t xml:space="preserve"> </w:t>
      </w:r>
      <w:r w:rsidRPr="00861319">
        <w:rPr>
          <w:sz w:val="24"/>
          <w:szCs w:val="24"/>
        </w:rPr>
        <w:t>(34</w:t>
      </w:r>
      <w:r w:rsidR="00FF76C1">
        <w:rPr>
          <w:sz w:val="24"/>
          <w:szCs w:val="24"/>
        </w:rPr>
        <w:t>6</w:t>
      </w:r>
      <w:r w:rsidRPr="00861319">
        <w:rPr>
          <w:sz w:val="24"/>
          <w:szCs w:val="24"/>
        </w:rPr>
        <w:t>2) 2</w:t>
      </w:r>
      <w:r w:rsidR="00E562B5">
        <w:rPr>
          <w:sz w:val="24"/>
          <w:szCs w:val="24"/>
        </w:rPr>
        <w:t>2</w:t>
      </w:r>
      <w:r w:rsidRPr="00861319">
        <w:rPr>
          <w:sz w:val="24"/>
          <w:szCs w:val="24"/>
        </w:rPr>
        <w:t>-</w:t>
      </w:r>
      <w:r w:rsidR="00E562B5">
        <w:rPr>
          <w:sz w:val="24"/>
          <w:szCs w:val="24"/>
        </w:rPr>
        <w:t>87</w:t>
      </w:r>
      <w:r w:rsidRPr="00861319">
        <w:rPr>
          <w:sz w:val="24"/>
          <w:szCs w:val="24"/>
        </w:rPr>
        <w:t>-</w:t>
      </w:r>
      <w:r w:rsidR="00E562B5">
        <w:rPr>
          <w:sz w:val="24"/>
          <w:szCs w:val="24"/>
        </w:rPr>
        <w:t>43</w:t>
      </w:r>
      <w:r w:rsidRPr="00861319">
        <w:rPr>
          <w:sz w:val="24"/>
          <w:szCs w:val="24"/>
        </w:rPr>
        <w:t>, +7</w:t>
      </w:r>
      <w:r w:rsidR="00D0093A">
        <w:rPr>
          <w:sz w:val="24"/>
          <w:szCs w:val="24"/>
        </w:rPr>
        <w:t xml:space="preserve"> </w:t>
      </w:r>
      <w:r w:rsidRPr="00861319">
        <w:rPr>
          <w:sz w:val="24"/>
          <w:szCs w:val="24"/>
        </w:rPr>
        <w:t>(34</w:t>
      </w:r>
      <w:r w:rsidR="00FF76C1">
        <w:rPr>
          <w:sz w:val="24"/>
          <w:szCs w:val="24"/>
        </w:rPr>
        <w:t>6</w:t>
      </w:r>
      <w:r w:rsidRPr="00861319">
        <w:rPr>
          <w:sz w:val="24"/>
          <w:szCs w:val="24"/>
        </w:rPr>
        <w:t>2) 2</w:t>
      </w:r>
      <w:r w:rsidR="00E562B5">
        <w:rPr>
          <w:sz w:val="24"/>
          <w:szCs w:val="24"/>
        </w:rPr>
        <w:t>2</w:t>
      </w:r>
      <w:r w:rsidRPr="00861319">
        <w:rPr>
          <w:sz w:val="24"/>
          <w:szCs w:val="24"/>
        </w:rPr>
        <w:t>-</w:t>
      </w:r>
      <w:r w:rsidR="00E562B5">
        <w:rPr>
          <w:sz w:val="24"/>
          <w:szCs w:val="24"/>
        </w:rPr>
        <w:t>87</w:t>
      </w:r>
      <w:r w:rsidRPr="00861319">
        <w:rPr>
          <w:sz w:val="24"/>
          <w:szCs w:val="24"/>
        </w:rPr>
        <w:t>-</w:t>
      </w:r>
      <w:r w:rsidR="00E562B5">
        <w:rPr>
          <w:sz w:val="24"/>
          <w:szCs w:val="24"/>
        </w:rPr>
        <w:t>33</w:t>
      </w:r>
      <w:r w:rsidR="00416671">
        <w:rPr>
          <w:sz w:val="24"/>
          <w:szCs w:val="24"/>
        </w:rPr>
        <w:t>.</w:t>
      </w:r>
    </w:p>
    <w:p w:rsidR="004D79F0" w:rsidRDefault="00962F38" w:rsidP="00416671">
      <w:pPr>
        <w:jc w:val="both"/>
        <w:rPr>
          <w:sz w:val="24"/>
          <w:szCs w:val="24"/>
        </w:rPr>
      </w:pPr>
      <w:r w:rsidRPr="00861319">
        <w:rPr>
          <w:sz w:val="24"/>
          <w:szCs w:val="24"/>
        </w:rPr>
        <w:t>Адрес официального сайта АО «</w:t>
      </w:r>
      <w:r w:rsidR="00FF76C1">
        <w:rPr>
          <w:sz w:val="24"/>
          <w:szCs w:val="24"/>
        </w:rPr>
        <w:t xml:space="preserve">Завод </w:t>
      </w:r>
      <w:proofErr w:type="spellStart"/>
      <w:r w:rsidR="00FF76C1">
        <w:rPr>
          <w:sz w:val="24"/>
          <w:szCs w:val="24"/>
        </w:rPr>
        <w:t>промстройдеталей</w:t>
      </w:r>
      <w:proofErr w:type="spellEnd"/>
      <w:r w:rsidRPr="00861319">
        <w:rPr>
          <w:sz w:val="24"/>
          <w:szCs w:val="24"/>
        </w:rPr>
        <w:t xml:space="preserve">»: </w:t>
      </w:r>
      <w:r w:rsidR="00E562B5" w:rsidRPr="00E562B5">
        <w:rPr>
          <w:sz w:val="24"/>
          <w:szCs w:val="24"/>
        </w:rPr>
        <w:t>https://zavodpsd.ru/</w:t>
      </w:r>
      <w:r>
        <w:rPr>
          <w:sz w:val="24"/>
          <w:szCs w:val="24"/>
        </w:rPr>
        <w:t>.</w:t>
      </w:r>
    </w:p>
    <w:p w:rsidR="004D79F0" w:rsidRPr="00861319" w:rsidRDefault="004D79F0" w:rsidP="004D79F0">
      <w:pPr>
        <w:jc w:val="both"/>
        <w:rPr>
          <w:sz w:val="24"/>
          <w:szCs w:val="24"/>
        </w:rPr>
      </w:pPr>
    </w:p>
    <w:p w:rsidR="00416671" w:rsidRDefault="0041667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0A1DB1" w:rsidRDefault="000A1DB1">
      <w:pPr>
        <w:rPr>
          <w:rFonts w:eastAsiaTheme="minorHAnsi"/>
          <w:bCs/>
          <w:sz w:val="24"/>
          <w:szCs w:val="24"/>
          <w:lang w:eastAsia="en-US"/>
        </w:rPr>
      </w:pPr>
    </w:p>
    <w:p w:rsidR="00CB6C33" w:rsidRDefault="00CB6C33" w:rsidP="005D30E9">
      <w:pPr>
        <w:pStyle w:val="af2"/>
        <w:spacing w:after="160" w:line="259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  <w:sectPr w:rsidR="00CB6C33" w:rsidSect="002D74E4">
          <w:footerReference w:type="even" r:id="rId14"/>
          <w:footerReference w:type="default" r:id="rId15"/>
          <w:pgSz w:w="11906" w:h="16838" w:code="9"/>
          <w:pgMar w:top="1134" w:right="991" w:bottom="1134" w:left="1701" w:header="0" w:footer="297" w:gutter="0"/>
          <w:cols w:space="720"/>
          <w:titlePg/>
          <w:docGrid w:linePitch="435"/>
        </w:sectPr>
      </w:pPr>
    </w:p>
    <w:p w:rsidR="00416671" w:rsidRDefault="002D74E4" w:rsidP="005D30E9">
      <w:pPr>
        <w:pStyle w:val="af2"/>
        <w:spacing w:after="160" w:line="259" w:lineRule="auto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  <w:r w:rsidR="00962F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2F38" w:rsidRPr="00352A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4"/>
        <w:gridCol w:w="3542"/>
        <w:gridCol w:w="1730"/>
        <w:gridCol w:w="3765"/>
        <w:gridCol w:w="1396"/>
        <w:gridCol w:w="3744"/>
        <w:gridCol w:w="305"/>
      </w:tblGrid>
      <w:tr w:rsidR="000A1DB1" w:rsidRPr="009331CD" w:rsidTr="007674AD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jc w:val="center"/>
              <w:rPr>
                <w:b/>
                <w:bCs/>
                <w:sz w:val="28"/>
                <w:szCs w:val="28"/>
              </w:rPr>
            </w:pPr>
            <w:r w:rsidRPr="009331CD">
              <w:rPr>
                <w:b/>
                <w:bCs/>
                <w:sz w:val="28"/>
                <w:szCs w:val="28"/>
              </w:rPr>
              <w:t>Блок-схема</w:t>
            </w:r>
          </w:p>
        </w:tc>
      </w:tr>
      <w:tr w:rsidR="000A1DB1" w:rsidRPr="009331CD" w:rsidTr="007674AD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331CD" w:rsidRDefault="000A1DB1" w:rsidP="007674AD">
            <w:pPr>
              <w:jc w:val="center"/>
              <w:rPr>
                <w:b/>
                <w:bCs/>
                <w:sz w:val="28"/>
                <w:szCs w:val="28"/>
              </w:rPr>
            </w:pPr>
            <w:r w:rsidRPr="009331CD">
              <w:rPr>
                <w:b/>
                <w:bCs/>
                <w:sz w:val="28"/>
                <w:szCs w:val="28"/>
              </w:rPr>
              <w:t xml:space="preserve">«Порядок предоставления технических условий </w:t>
            </w:r>
          </w:p>
        </w:tc>
      </w:tr>
      <w:tr w:rsidR="000A1DB1" w:rsidRPr="009331CD" w:rsidTr="007674AD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331CD" w:rsidRDefault="000A1DB1" w:rsidP="007674AD">
            <w:pPr>
              <w:jc w:val="center"/>
              <w:rPr>
                <w:b/>
                <w:bCs/>
                <w:sz w:val="28"/>
                <w:szCs w:val="28"/>
              </w:rPr>
            </w:pPr>
            <w:r w:rsidRPr="009331CD">
              <w:rPr>
                <w:b/>
                <w:bCs/>
                <w:sz w:val="28"/>
                <w:szCs w:val="28"/>
              </w:rPr>
              <w:t xml:space="preserve">объекта к сетям теплоснабжения» </w:t>
            </w:r>
          </w:p>
        </w:tc>
      </w:tr>
      <w:tr w:rsidR="000A1DB1" w:rsidRPr="009331CD" w:rsidTr="007674AD">
        <w:trPr>
          <w:trHeight w:val="375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</w:tr>
      <w:tr w:rsidR="000A1DB1" w:rsidRPr="009331CD" w:rsidTr="007674AD">
        <w:trPr>
          <w:trHeight w:val="390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</w:tr>
      <w:tr w:rsidR="000A1DB1" w:rsidRPr="009331CD" w:rsidTr="00CB6C33">
        <w:trPr>
          <w:trHeight w:val="1173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CB6C33" w:rsidRDefault="000A1DB1" w:rsidP="007674AD">
            <w:pPr>
              <w:jc w:val="center"/>
              <w:rPr>
                <w:sz w:val="16"/>
                <w:szCs w:val="16"/>
              </w:rPr>
            </w:pPr>
            <w:r w:rsidRPr="00CB6C33">
              <w:rPr>
                <w:sz w:val="16"/>
                <w:szCs w:val="16"/>
              </w:rPr>
              <w:t xml:space="preserve">Получение Запроса на выдачу технических условий на подключение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331CD" w:rsidRDefault="000A1DB1" w:rsidP="007674AD">
            <w:pPr>
              <w:rPr>
                <w:sz w:val="28"/>
                <w:szCs w:val="28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</w:tr>
      <w:tr w:rsidR="000A1DB1" w:rsidRPr="009331CD" w:rsidTr="007674AD">
        <w:trPr>
          <w:trHeight w:val="390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331CD" w:rsidRDefault="000A1DB1" w:rsidP="007674AD">
            <w:pPr>
              <w:rPr>
                <w:rFonts w:ascii="Calibri" w:hAnsi="Calibri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0A1DB1" w:rsidRPr="009331CD" w:rsidTr="007674AD">
              <w:trPr>
                <w:trHeight w:val="390"/>
                <w:tblCellSpacing w:w="0" w:type="dxa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A1DB1" w:rsidRPr="009331CD" w:rsidRDefault="00CB6C33" w:rsidP="007674AD">
                  <w:pPr>
                    <w:jc w:val="center"/>
                    <w:rPr>
                      <w:sz w:val="28"/>
                      <w:szCs w:val="28"/>
                    </w:rPr>
                  </w:pPr>
                  <w:r w:rsidRPr="009331CD">
                    <w:rPr>
                      <w:noProof/>
                      <w:sz w:val="14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600" behindDoc="0" locked="0" layoutInCell="1" allowOverlap="1" wp14:anchorId="30B3F1D6" wp14:editId="02515D89">
                            <wp:simplePos x="0" y="0"/>
                            <wp:positionH relativeFrom="column">
                              <wp:posOffset>954405</wp:posOffset>
                            </wp:positionH>
                            <wp:positionV relativeFrom="paragraph">
                              <wp:posOffset>-166370</wp:posOffset>
                            </wp:positionV>
                            <wp:extent cx="171450" cy="352425"/>
                            <wp:effectExtent l="19050" t="0" r="38100" b="47625"/>
                            <wp:wrapNone/>
                            <wp:docPr id="25" name="Стрелка вниз 3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1450" cy="352425"/>
                                    </a:xfrm>
                                    <a:prstGeom prst="downArrow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0CA7024" id="_x0000_t67" coordsize="21600,21600" o:spt="67" adj="16200,5400" path="m0@0l@1@0@1,0@2,0@2@0,21600@0,10800,216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10800,0;0,@0;10800,21600;21600,@0" o:connectangles="270,180,90,0" textboxrect="@1,0,@2,@6"/>
                            <v:handles>
                              <v:h position="#1,#0" xrange="0,10800" yrange="0,21600"/>
                            </v:handles>
                          </v:shapetype>
                          <v:shape id="Стрелка вниз 315" o:spid="_x0000_s1026" type="#_x0000_t67" style="position:absolute;margin-left:75.15pt;margin-top:-13.1pt;width:13.5pt;height:27.7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" adj="16346" fillcolor="windowText" strokecolor="windowText" strokeweight="2pt"/>
                        </w:pict>
                      </mc:Fallback>
                    </mc:AlternateContent>
                  </w:r>
                </w:p>
              </w:tc>
            </w:tr>
          </w:tbl>
          <w:p w:rsidR="000A1DB1" w:rsidRPr="009331CD" w:rsidRDefault="000A1DB1" w:rsidP="007674A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</w:tr>
      <w:tr w:rsidR="000A1DB1" w:rsidRPr="009331CD" w:rsidTr="00CB6C33">
        <w:trPr>
          <w:trHeight w:val="719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page" w:tblpX="1951" w:tblpY="-96"/>
              <w:tblOverlap w:val="nev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</w:tblGrid>
            <w:tr w:rsidR="00CB6C33" w:rsidRPr="009331CD" w:rsidTr="00CB6C33">
              <w:trPr>
                <w:trHeight w:val="975"/>
                <w:tblCellSpacing w:w="0" w:type="dxa"/>
              </w:trPr>
              <w:tc>
                <w:tcPr>
                  <w:tcW w:w="2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B6C33" w:rsidRPr="00CB6C33" w:rsidRDefault="00CB6C33" w:rsidP="00CB6C33">
                  <w:pPr>
                    <w:jc w:val="center"/>
                    <w:rPr>
                      <w:sz w:val="16"/>
                      <w:szCs w:val="16"/>
                    </w:rPr>
                  </w:pPr>
                  <w:r w:rsidRPr="00CB6C33">
                    <w:rPr>
                      <w:sz w:val="16"/>
                      <w:szCs w:val="16"/>
                    </w:rPr>
                    <w:t>Комплект документов не полный</w:t>
                  </w:r>
                </w:p>
              </w:tc>
            </w:tr>
          </w:tbl>
          <w:p w:rsidR="000A1DB1" w:rsidRPr="009331CD" w:rsidRDefault="000A1DB1" w:rsidP="007674AD">
            <w:pPr>
              <w:rPr>
                <w:rFonts w:ascii="Calibri" w:hAnsi="Calibri"/>
                <w:sz w:val="22"/>
                <w:szCs w:val="22"/>
              </w:rPr>
            </w:pPr>
          </w:p>
          <w:p w:rsidR="000A1DB1" w:rsidRPr="009331CD" w:rsidRDefault="000A1DB1" w:rsidP="007674A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3F0D6F" w:rsidP="007674AD">
            <w:pPr>
              <w:jc w:val="center"/>
              <w:rPr>
                <w:sz w:val="28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0664805E" wp14:editId="589D4CEB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-12700</wp:posOffset>
                      </wp:positionV>
                      <wp:extent cx="171450" cy="352425"/>
                      <wp:effectExtent l="23812" t="14288" r="0" b="42862"/>
                      <wp:wrapNone/>
                      <wp:docPr id="307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1450" cy="3524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38D5E" id="Стрелка вниз 315" o:spid="_x0000_s1026" type="#_x0000_t67" style="position:absolute;margin-left:30.75pt;margin-top:-1pt;width:13.5pt;height:27.75pt;rotation:90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" adj="16346" fillcolor="windowText" strokecolor="windowText" strokeweight="2pt"/>
                  </w:pict>
                </mc:Fallback>
              </mc:AlternateContent>
            </w:r>
          </w:p>
        </w:tc>
        <w:tc>
          <w:tcPr>
            <w:tcW w:w="1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CB6C33" w:rsidRDefault="000A1DB1" w:rsidP="007674AD">
            <w:pPr>
              <w:jc w:val="center"/>
              <w:rPr>
                <w:sz w:val="16"/>
                <w:szCs w:val="16"/>
              </w:rPr>
            </w:pPr>
            <w:r w:rsidRPr="00CB6C33">
              <w:rPr>
                <w:sz w:val="16"/>
                <w:szCs w:val="16"/>
              </w:rPr>
              <w:t>Проверка комплектности документов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Default="000A1DB1" w:rsidP="007674AD">
            <w:pPr>
              <w:jc w:val="center"/>
              <w:rPr>
                <w:sz w:val="28"/>
                <w:szCs w:val="28"/>
              </w:rPr>
            </w:pPr>
          </w:p>
          <w:p w:rsidR="003F0D6F" w:rsidRDefault="003F0D6F" w:rsidP="007674AD">
            <w:pPr>
              <w:jc w:val="center"/>
              <w:rPr>
                <w:sz w:val="28"/>
                <w:szCs w:val="28"/>
              </w:rPr>
            </w:pPr>
          </w:p>
          <w:p w:rsidR="003F0D6F" w:rsidRDefault="003F0D6F" w:rsidP="007674AD">
            <w:pPr>
              <w:jc w:val="center"/>
              <w:rPr>
                <w:sz w:val="28"/>
                <w:szCs w:val="28"/>
              </w:rPr>
            </w:pPr>
          </w:p>
          <w:p w:rsidR="003F0D6F" w:rsidRPr="009331CD" w:rsidRDefault="003F0D6F" w:rsidP="003F0D6F">
            <w:pPr>
              <w:rPr>
                <w:sz w:val="28"/>
                <w:szCs w:val="28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</w:tr>
      <w:tr w:rsidR="000A1DB1" w:rsidRPr="009331CD" w:rsidTr="00CB6C33">
        <w:trPr>
          <w:trHeight w:val="252"/>
        </w:trPr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331CD" w:rsidRDefault="003F0D6F" w:rsidP="007674AD">
            <w:pPr>
              <w:jc w:val="center"/>
              <w:rPr>
                <w:sz w:val="28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0664805E" wp14:editId="589D4CEB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71755</wp:posOffset>
                      </wp:positionV>
                      <wp:extent cx="76200" cy="219075"/>
                      <wp:effectExtent l="19050" t="0" r="38100" b="47625"/>
                      <wp:wrapNone/>
                      <wp:docPr id="318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1907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38606" id="Стрелка вниз 315" o:spid="_x0000_s1026" type="#_x0000_t67" style="position:absolute;margin-left:101.4pt;margin-top:5.65pt;width:6pt;height:17.2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" adj="17843" fillcolor="windowText" strokecolor="windowText" strokeweight="2pt"/>
                  </w:pict>
                </mc:Fallback>
              </mc:AlternateConten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331CD" w:rsidRDefault="000A1DB1" w:rsidP="007674AD">
            <w:pPr>
              <w:jc w:val="center"/>
              <w:rPr>
                <w:sz w:val="28"/>
                <w:szCs w:val="28"/>
              </w:rPr>
            </w:pPr>
          </w:p>
        </w:tc>
      </w:tr>
    </w:tbl>
    <w:p w:rsidR="003F0D6F" w:rsidRDefault="0010600E"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31660A07" wp14:editId="329B798C">
                <wp:simplePos x="0" y="0"/>
                <wp:positionH relativeFrom="column">
                  <wp:posOffset>6677025</wp:posOffset>
                </wp:positionH>
                <wp:positionV relativeFrom="paragraph">
                  <wp:posOffset>180975</wp:posOffset>
                </wp:positionV>
                <wp:extent cx="1514475" cy="647700"/>
                <wp:effectExtent l="0" t="0" r="28575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D6F" w:rsidRDefault="003F0D6F" w:rsidP="003F0D6F">
                            <w:r w:rsidRPr="00CB6C33">
                              <w:rPr>
                                <w:sz w:val="16"/>
                                <w:szCs w:val="16"/>
                              </w:rPr>
                              <w:t>Техническая возможность подключения отсутствует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660A07"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margin-left:525.75pt;margin-top:14.25pt;width:119.25pt;height:51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" fillcolor="window" strokeweight=".5pt">
                <v:textbox>
                  <w:txbxContent>
                    <w:p w:rsidR="003F0D6F" w:rsidRDefault="003F0D6F" w:rsidP="003F0D6F">
                      <w:r w:rsidRPr="00CB6C33">
                        <w:rPr>
                          <w:sz w:val="16"/>
                          <w:szCs w:val="16"/>
                        </w:rPr>
                        <w:t>Техническая возможность подключения отсутствует</w:t>
                      </w:r>
                    </w:p>
                  </w:txbxContent>
                </v:textbox>
              </v:shape>
            </w:pict>
          </mc:Fallback>
        </mc:AlternateContent>
      </w:r>
      <w:r w:rsidR="003F0D6F"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31660A07" wp14:editId="329B798C">
                <wp:simplePos x="0" y="0"/>
                <wp:positionH relativeFrom="column">
                  <wp:posOffset>3480435</wp:posOffset>
                </wp:positionH>
                <wp:positionV relativeFrom="paragraph">
                  <wp:posOffset>182245</wp:posOffset>
                </wp:positionV>
                <wp:extent cx="2381250" cy="647700"/>
                <wp:effectExtent l="0" t="0" r="19050" b="1905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D6F" w:rsidRDefault="003F0D6F" w:rsidP="003F0D6F">
                            <w:pPr>
                              <w:jc w:val="center"/>
                            </w:pPr>
                            <w:r w:rsidRPr="00CB6C33">
                              <w:rPr>
                                <w:sz w:val="16"/>
                                <w:szCs w:val="16"/>
                              </w:rPr>
                              <w:t>Комплект документов полный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660A07" id="Надпись 27" o:spid="_x0000_s1027" type="#_x0000_t202" style="position:absolute;margin-left:274.05pt;margin-top:14.35pt;width:187.5pt;height:51pt;z-index:251777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" fillcolor="window" strokeweight=".5pt">
                <v:textbox>
                  <w:txbxContent>
                    <w:p w:rsidR="003F0D6F" w:rsidRDefault="003F0D6F" w:rsidP="003F0D6F">
                      <w:pPr>
                        <w:jc w:val="center"/>
                      </w:pPr>
                      <w:r w:rsidRPr="00CB6C33">
                        <w:rPr>
                          <w:sz w:val="16"/>
                          <w:szCs w:val="16"/>
                        </w:rPr>
                        <w:t>Комплект документов полный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3F0D6F" w:rsidRDefault="0010600E">
      <w:r w:rsidRPr="009331CD">
        <w:rPr>
          <w:noProof/>
          <w:sz w:val="14"/>
          <w:szCs w:val="28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79A3B787" wp14:editId="18C4B80C">
                <wp:simplePos x="0" y="0"/>
                <wp:positionH relativeFrom="column">
                  <wp:posOffset>6256974</wp:posOffset>
                </wp:positionH>
                <wp:positionV relativeFrom="paragraph">
                  <wp:posOffset>67627</wp:posOffset>
                </wp:positionV>
                <wp:extent cx="76199" cy="409578"/>
                <wp:effectExtent l="0" t="14605" r="24130" b="43180"/>
                <wp:wrapNone/>
                <wp:docPr id="164" name="Стрелка вниз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199" cy="409578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C51E2" id="Стрелка вниз 315" o:spid="_x0000_s1026" type="#_x0000_t67" style="position:absolute;margin-left:492.7pt;margin-top:5.3pt;width:6pt;height:32.25pt;rotation:-90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" adj="19591" fillcolor="windowText" strokecolor="windowText" strokeweight="2pt"/>
            </w:pict>
          </mc:Fallback>
        </mc:AlternateContent>
      </w:r>
      <w:r w:rsidR="003F0D6F" w:rsidRPr="009331CD">
        <w:rPr>
          <w:noProof/>
          <w:sz w:val="14"/>
          <w:szCs w:val="28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79A3B787" wp14:editId="18C4B80C">
                <wp:simplePos x="0" y="0"/>
                <wp:positionH relativeFrom="column">
                  <wp:posOffset>2775588</wp:posOffset>
                </wp:positionH>
                <wp:positionV relativeFrom="paragraph">
                  <wp:posOffset>129542</wp:posOffset>
                </wp:positionV>
                <wp:extent cx="104774" cy="466722"/>
                <wp:effectExtent l="0" t="9525" r="19685" b="38735"/>
                <wp:wrapNone/>
                <wp:docPr id="161" name="Стрелка вниз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774" cy="466722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9030E" id="Стрелка вниз 315" o:spid="_x0000_s1026" type="#_x0000_t67" style="position:absolute;margin-left:218.55pt;margin-top:10.2pt;width:8.25pt;height:36.75pt;rotation:-90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" adj="19176" fillcolor="windowText" strokecolor="windowText" strokeweight="2pt"/>
            </w:pict>
          </mc:Fallback>
        </mc:AlternateContent>
      </w:r>
      <w:r w:rsidR="003F0D6F"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5080</wp:posOffset>
                </wp:positionV>
                <wp:extent cx="1514475" cy="981075"/>
                <wp:effectExtent l="0" t="0" r="28575" b="2857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D6F" w:rsidRDefault="003F0D6F" w:rsidP="003F0D6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B6C33">
                              <w:rPr>
                                <w:sz w:val="16"/>
                                <w:szCs w:val="16"/>
                              </w:rPr>
                              <w:t xml:space="preserve">В течение 3-х рабочих дней со дня получения заявления Общество направляет заявителю уведомление о необходимости в течение 20-ти рабочих дней представить недостающие сведения </w:t>
                            </w:r>
                          </w:p>
                          <w:p w:rsidR="003F0D6F" w:rsidRDefault="003F0D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28" type="#_x0000_t202" style="position:absolute;margin-left:63.3pt;margin-top:.4pt;width:119.25pt;height:77.25pt;z-index:25175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" fillcolor="white [3201]" strokeweight=".5pt">
                <v:textbox>
                  <w:txbxContent>
                    <w:p w:rsidR="003F0D6F" w:rsidRDefault="003F0D6F" w:rsidP="003F0D6F">
                      <w:pPr>
                        <w:rPr>
                          <w:sz w:val="16"/>
                          <w:szCs w:val="16"/>
                        </w:rPr>
                      </w:pPr>
                      <w:r w:rsidRPr="00CB6C33">
                        <w:rPr>
                          <w:sz w:val="16"/>
                          <w:szCs w:val="16"/>
                        </w:rPr>
                        <w:t xml:space="preserve">В течение 3-х рабочих дней со дня получения заявления Общество направляет заявителю уведомление о необходимости в течение 20-ти рабочих дней представить недостающие сведения </w:t>
                      </w:r>
                    </w:p>
                    <w:p w:rsidR="003F0D6F" w:rsidRDefault="003F0D6F"/>
                  </w:txbxContent>
                </v:textbox>
              </v:shape>
            </w:pict>
          </mc:Fallback>
        </mc:AlternateContent>
      </w:r>
    </w:p>
    <w:p w:rsidR="003F0D6F" w:rsidRDefault="003F0D6F"/>
    <w:p w:rsidR="003F0D6F" w:rsidRDefault="003F0D6F"/>
    <w:p w:rsidR="003F0D6F" w:rsidRDefault="0010600E">
      <w:r w:rsidRPr="009331CD">
        <w:rPr>
          <w:noProof/>
          <w:sz w:val="14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9A3B787" wp14:editId="18C4B80C">
                <wp:simplePos x="0" y="0"/>
                <wp:positionH relativeFrom="column">
                  <wp:posOffset>7376159</wp:posOffset>
                </wp:positionH>
                <wp:positionV relativeFrom="paragraph">
                  <wp:posOffset>38100</wp:posOffset>
                </wp:positionV>
                <wp:extent cx="85725" cy="428625"/>
                <wp:effectExtent l="19050" t="0" r="47625" b="47625"/>
                <wp:wrapNone/>
                <wp:docPr id="165" name="Стрелка вниз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4286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2D94B" id="Стрелка вниз 315" o:spid="_x0000_s1026" type="#_x0000_t67" style="position:absolute;margin-left:580.8pt;margin-top:3pt;width:6.75pt;height:33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" adj="19440" fillcolor="windowText" strokecolor="windowText" strokeweight="2pt"/>
            </w:pict>
          </mc:Fallback>
        </mc:AlternateContent>
      </w:r>
      <w:r w:rsidR="003F0D6F" w:rsidRPr="009331CD">
        <w:rPr>
          <w:noProof/>
          <w:sz w:val="14"/>
          <w:szCs w:val="28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79A3B787" wp14:editId="18C4B80C">
                <wp:simplePos x="0" y="0"/>
                <wp:positionH relativeFrom="column">
                  <wp:posOffset>4575809</wp:posOffset>
                </wp:positionH>
                <wp:positionV relativeFrom="paragraph">
                  <wp:posOffset>76200</wp:posOffset>
                </wp:positionV>
                <wp:extent cx="123825" cy="438150"/>
                <wp:effectExtent l="19050" t="0" r="47625" b="38100"/>
                <wp:wrapNone/>
                <wp:docPr id="162" name="Стрелка вниз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381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9F3DA" id="Стрелка вниз 315" o:spid="_x0000_s1026" type="#_x0000_t67" style="position:absolute;margin-left:360.3pt;margin-top:6pt;width:9.75pt;height:34.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" adj="18548" fillcolor="windowText" strokecolor="windowText" strokeweight="2pt"/>
            </w:pict>
          </mc:Fallback>
        </mc:AlternateContent>
      </w:r>
    </w:p>
    <w:p w:rsidR="004D79F0" w:rsidRPr="000A0F01" w:rsidRDefault="003F0D6F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9331CD">
        <w:rPr>
          <w:rFonts w:ascii="Times New Roman" w:eastAsia="Times New Roman" w:hAnsi="Times New Roman" w:cs="Times New Roman"/>
          <w:noProof/>
          <w:sz w:val="14"/>
          <w:szCs w:val="28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79A3B787" wp14:editId="18C4B80C">
                <wp:simplePos x="0" y="0"/>
                <wp:positionH relativeFrom="column">
                  <wp:posOffset>1495425</wp:posOffset>
                </wp:positionH>
                <wp:positionV relativeFrom="paragraph">
                  <wp:posOffset>131445</wp:posOffset>
                </wp:positionV>
                <wp:extent cx="76200" cy="219075"/>
                <wp:effectExtent l="19050" t="0" r="38100" b="47625"/>
                <wp:wrapNone/>
                <wp:docPr id="319" name="Стрелка вниз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190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24834" id="Стрелка вниз 315" o:spid="_x0000_s1026" type="#_x0000_t67" style="position:absolute;margin-left:117.75pt;margin-top:10.35pt;width:6pt;height:17.2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" adj="17843" fillcolor="windowText" strokecolor="windowText" strokeweight="2pt"/>
            </w:pict>
          </mc:Fallback>
        </mc:AlternateContent>
      </w:r>
    </w:p>
    <w:p w:rsidR="004D79F0" w:rsidRPr="000A0F01" w:rsidRDefault="004D79F0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4D79F0" w:rsidRDefault="0010600E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31660A07" wp14:editId="329B798C">
                <wp:simplePos x="0" y="0"/>
                <wp:positionH relativeFrom="column">
                  <wp:posOffset>6720840</wp:posOffset>
                </wp:positionH>
                <wp:positionV relativeFrom="paragraph">
                  <wp:posOffset>9525</wp:posOffset>
                </wp:positionV>
                <wp:extent cx="1514475" cy="647700"/>
                <wp:effectExtent l="0" t="0" r="28575" b="1905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D6F" w:rsidRDefault="003F0D6F" w:rsidP="003F0D6F">
                            <w:r w:rsidRPr="00CB6C33">
                              <w:rPr>
                                <w:sz w:val="16"/>
                                <w:szCs w:val="16"/>
                              </w:rPr>
                              <w:t>Мотивированный отказ на подключение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60A07" id="Надпись 30" o:spid="_x0000_s1029" type="#_x0000_t202" style="position:absolute;left:0;text-align:left;margin-left:529.2pt;margin-top:.75pt;width:119.25pt;height:51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" fillcolor="window" strokeweight=".5pt">
                <v:textbox>
                  <w:txbxContent>
                    <w:p w:rsidR="003F0D6F" w:rsidRDefault="003F0D6F" w:rsidP="003F0D6F">
                      <w:r w:rsidRPr="00CB6C33">
                        <w:rPr>
                          <w:sz w:val="16"/>
                          <w:szCs w:val="16"/>
                        </w:rPr>
                        <w:t>Мотивированный отказ на подключение</w:t>
                      </w:r>
                    </w:p>
                  </w:txbxContent>
                </v:textbox>
              </v:shape>
            </w:pict>
          </mc:Fallback>
        </mc:AlternateContent>
      </w:r>
      <w:r w:rsidR="003F0D6F"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31660A07" wp14:editId="329B798C">
                <wp:simplePos x="0" y="0"/>
                <wp:positionH relativeFrom="column">
                  <wp:posOffset>3933190</wp:posOffset>
                </wp:positionH>
                <wp:positionV relativeFrom="paragraph">
                  <wp:posOffset>12065</wp:posOffset>
                </wp:positionV>
                <wp:extent cx="1533525" cy="657225"/>
                <wp:effectExtent l="0" t="0" r="28575" b="28575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D6F" w:rsidRDefault="003F0D6F" w:rsidP="003F0D6F">
                            <w:r w:rsidRPr="00CB6C33">
                              <w:rPr>
                                <w:sz w:val="16"/>
                                <w:szCs w:val="16"/>
                              </w:rPr>
                              <w:t>Техническая возможность подключения имеется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60A07" id="Надпись 31" o:spid="_x0000_s1030" type="#_x0000_t202" style="position:absolute;left:0;text-align:left;margin-left:309.7pt;margin-top:.95pt;width:120.75pt;height:51.7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" fillcolor="window" strokeweight=".5pt">
                <v:textbox>
                  <w:txbxContent>
                    <w:p w:rsidR="003F0D6F" w:rsidRDefault="003F0D6F" w:rsidP="003F0D6F">
                      <w:r w:rsidRPr="00CB6C33">
                        <w:rPr>
                          <w:sz w:val="16"/>
                          <w:szCs w:val="16"/>
                        </w:rPr>
                        <w:t>Техническая возможность подключения имеется</w:t>
                      </w:r>
                    </w:p>
                  </w:txbxContent>
                </v:textbox>
              </v:shape>
            </w:pict>
          </mc:Fallback>
        </mc:AlternateContent>
      </w:r>
      <w:r w:rsidR="003F0D6F"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31660A07" wp14:editId="329B798C">
                <wp:simplePos x="0" y="0"/>
                <wp:positionH relativeFrom="column">
                  <wp:posOffset>791210</wp:posOffset>
                </wp:positionH>
                <wp:positionV relativeFrom="paragraph">
                  <wp:posOffset>8255</wp:posOffset>
                </wp:positionV>
                <wp:extent cx="1514475" cy="647700"/>
                <wp:effectExtent l="0" t="0" r="28575" b="1905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D6F" w:rsidRDefault="003F0D6F" w:rsidP="003F0D6F">
                            <w:r w:rsidRPr="00CB6C33">
                              <w:rPr>
                                <w:sz w:val="16"/>
                                <w:szCs w:val="16"/>
                              </w:rPr>
                              <w:t>Заявитель не представил недостающие документы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60A07" id="Надпись 29" o:spid="_x0000_s1031" type="#_x0000_t202" style="position:absolute;left:0;text-align:left;margin-left:62.3pt;margin-top:.65pt;width:119.25pt;height:51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" fillcolor="window" strokeweight=".5pt">
                <v:textbox>
                  <w:txbxContent>
                    <w:p w:rsidR="003F0D6F" w:rsidRDefault="003F0D6F" w:rsidP="003F0D6F">
                      <w:r w:rsidRPr="00CB6C33">
                        <w:rPr>
                          <w:sz w:val="16"/>
                          <w:szCs w:val="16"/>
                        </w:rPr>
                        <w:t>Заявитель не представил недостающие документы</w:t>
                      </w:r>
                    </w:p>
                  </w:txbxContent>
                </v:textbox>
              </v:shape>
            </w:pict>
          </mc:Fallback>
        </mc:AlternateContent>
      </w:r>
    </w:p>
    <w:p w:rsidR="000A1DB1" w:rsidRDefault="000A1DB1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0A1DB1" w:rsidRDefault="000A1DB1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0A1DB1" w:rsidRDefault="003F0D6F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9331CD">
        <w:rPr>
          <w:rFonts w:ascii="Times New Roman" w:eastAsia="Times New Roman" w:hAnsi="Times New Roman" w:cs="Times New Roman"/>
          <w:noProof/>
          <w:sz w:val="14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79A3B787" wp14:editId="18C4B80C">
                <wp:simplePos x="0" y="0"/>
                <wp:positionH relativeFrom="column">
                  <wp:posOffset>4610100</wp:posOffset>
                </wp:positionH>
                <wp:positionV relativeFrom="paragraph">
                  <wp:posOffset>201295</wp:posOffset>
                </wp:positionV>
                <wp:extent cx="76200" cy="219075"/>
                <wp:effectExtent l="19050" t="0" r="38100" b="47625"/>
                <wp:wrapNone/>
                <wp:docPr id="163" name="Стрелка вниз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190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37839" id="Стрелка вниз 315" o:spid="_x0000_s1026" type="#_x0000_t67" style="position:absolute;margin-left:363pt;margin-top:15.85pt;width:6pt;height:17.2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" adj="17843" fillcolor="windowText" strokecolor="windowText" strokeweight="2pt"/>
            </w:pict>
          </mc:Fallback>
        </mc:AlternateContent>
      </w:r>
      <w:r w:rsidRPr="009331CD">
        <w:rPr>
          <w:rFonts w:ascii="Times New Roman" w:eastAsia="Times New Roman" w:hAnsi="Times New Roman" w:cs="Times New Roman"/>
          <w:noProof/>
          <w:sz w:val="14"/>
          <w:szCs w:val="28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79A3B787" wp14:editId="18C4B80C">
                <wp:simplePos x="0" y="0"/>
                <wp:positionH relativeFrom="column">
                  <wp:posOffset>1504950</wp:posOffset>
                </wp:positionH>
                <wp:positionV relativeFrom="paragraph">
                  <wp:posOffset>150495</wp:posOffset>
                </wp:positionV>
                <wp:extent cx="76200" cy="219075"/>
                <wp:effectExtent l="19050" t="0" r="38100" b="47625"/>
                <wp:wrapNone/>
                <wp:docPr id="160" name="Стрелка вниз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190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A320F" id="Стрелка вниз 315" o:spid="_x0000_s1026" type="#_x0000_t67" style="position:absolute;margin-left:118.5pt;margin-top:11.85pt;width:6pt;height:17.2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" adj="17843" fillcolor="windowText" strokecolor="windowText" strokeweight="2pt"/>
            </w:pict>
          </mc:Fallback>
        </mc:AlternateContent>
      </w:r>
    </w:p>
    <w:p w:rsidR="000A1DB1" w:rsidRDefault="000A1DB1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0A1DB1" w:rsidRDefault="003F0D6F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4752F77B" wp14:editId="54ED17AD">
                <wp:simplePos x="0" y="0"/>
                <wp:positionH relativeFrom="column">
                  <wp:posOffset>3950970</wp:posOffset>
                </wp:positionH>
                <wp:positionV relativeFrom="paragraph">
                  <wp:posOffset>144780</wp:posOffset>
                </wp:positionV>
                <wp:extent cx="1533525" cy="657225"/>
                <wp:effectExtent l="0" t="0" r="28575" b="28575"/>
                <wp:wrapNone/>
                <wp:docPr id="288" name="Надпись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D6F" w:rsidRDefault="003F0D6F" w:rsidP="003F0D6F">
                            <w:r w:rsidRPr="003F0D6F">
                              <w:rPr>
                                <w:sz w:val="16"/>
                                <w:szCs w:val="16"/>
                              </w:rPr>
                              <w:t>Выдача технических условий на подключение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2F77B" id="Надпись 288" o:spid="_x0000_s1032" type="#_x0000_t202" style="position:absolute;left:0;text-align:left;margin-left:311.1pt;margin-top:11.4pt;width:120.75pt;height:51.7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" fillcolor="window" strokeweight=".5pt">
                <v:textbox>
                  <w:txbxContent>
                    <w:p w:rsidR="003F0D6F" w:rsidRDefault="003F0D6F" w:rsidP="003F0D6F">
                      <w:r w:rsidRPr="003F0D6F">
                        <w:rPr>
                          <w:sz w:val="16"/>
                          <w:szCs w:val="16"/>
                        </w:rPr>
                        <w:t>Выдача технических условий на подключение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4752F77B" wp14:editId="54ED17AD">
                <wp:simplePos x="0" y="0"/>
                <wp:positionH relativeFrom="column">
                  <wp:posOffset>764540</wp:posOffset>
                </wp:positionH>
                <wp:positionV relativeFrom="paragraph">
                  <wp:posOffset>116205</wp:posOffset>
                </wp:positionV>
                <wp:extent cx="1533525" cy="657225"/>
                <wp:effectExtent l="0" t="0" r="28575" b="28575"/>
                <wp:wrapNone/>
                <wp:docPr id="304" name="Надпись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D6F" w:rsidRDefault="003F0D6F" w:rsidP="003F0D6F">
                            <w:proofErr w:type="spellStart"/>
                            <w:r w:rsidRPr="003F0D6F">
                              <w:rPr>
                                <w:sz w:val="16"/>
                                <w:szCs w:val="16"/>
                              </w:rPr>
                              <w:t>Анулирование</w:t>
                            </w:r>
                            <w:proofErr w:type="spellEnd"/>
                            <w:r w:rsidRPr="003F0D6F">
                              <w:rPr>
                                <w:sz w:val="16"/>
                                <w:szCs w:val="16"/>
                              </w:rPr>
                              <w:t xml:space="preserve"> Обществом заявки и в течение 3-х рабочих дней уведомление об этом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2F77B" id="Надпись 304" o:spid="_x0000_s1033" type="#_x0000_t202" style="position:absolute;left:0;text-align:left;margin-left:60.2pt;margin-top:9.15pt;width:120.75pt;height:51.7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" fillcolor="window" strokeweight=".5pt">
                <v:textbox>
                  <w:txbxContent>
                    <w:p w:rsidR="003F0D6F" w:rsidRDefault="003F0D6F" w:rsidP="003F0D6F">
                      <w:proofErr w:type="spellStart"/>
                      <w:r w:rsidRPr="003F0D6F">
                        <w:rPr>
                          <w:sz w:val="16"/>
                          <w:szCs w:val="16"/>
                        </w:rPr>
                        <w:t>Анулирование</w:t>
                      </w:r>
                      <w:proofErr w:type="spellEnd"/>
                      <w:r w:rsidRPr="003F0D6F">
                        <w:rPr>
                          <w:sz w:val="16"/>
                          <w:szCs w:val="16"/>
                        </w:rPr>
                        <w:t xml:space="preserve"> Обществом заявки и в течение 3-х рабочих дней уведомление об этом заявителя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0A1DB1" w:rsidRDefault="000A1DB1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0A1DB1" w:rsidRDefault="000A1DB1" w:rsidP="004D79F0">
      <w:pPr>
        <w:pStyle w:val="af2"/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0A1DB1" w:rsidRPr="009331CD" w:rsidRDefault="000A1DB1" w:rsidP="000A1DB1">
      <w:pPr>
        <w:pStyle w:val="163"/>
        <w:shd w:val="clear" w:color="auto" w:fill="auto"/>
        <w:spacing w:before="0" w:after="0" w:line="240" w:lineRule="auto"/>
        <w:ind w:right="20" w:firstLine="709"/>
        <w:rPr>
          <w:b/>
          <w:sz w:val="28"/>
          <w:szCs w:val="28"/>
        </w:rPr>
      </w:pPr>
      <w:r w:rsidRPr="009331CD">
        <w:rPr>
          <w:rStyle w:val="220"/>
          <w:b/>
          <w:sz w:val="28"/>
          <w:szCs w:val="28"/>
        </w:rPr>
        <w:lastRenderedPageBreak/>
        <w:t>Настоящий Регламент устанавливает следующую процедуру п</w:t>
      </w:r>
      <w:r w:rsidRPr="009331CD">
        <w:rPr>
          <w:b/>
          <w:sz w:val="28"/>
          <w:szCs w:val="28"/>
        </w:rPr>
        <w:t>одключения к системам теплоснабжения:</w:t>
      </w:r>
    </w:p>
    <w:p w:rsidR="000A1DB1" w:rsidRPr="009331CD" w:rsidRDefault="000A1DB1" w:rsidP="000A1D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"/>
        <w:gridCol w:w="4226"/>
        <w:gridCol w:w="1121"/>
        <w:gridCol w:w="2712"/>
        <w:gridCol w:w="719"/>
        <w:gridCol w:w="2712"/>
        <w:gridCol w:w="565"/>
        <w:gridCol w:w="2389"/>
      </w:tblGrid>
      <w:tr w:rsidR="000A1DB1" w:rsidRPr="0092182E" w:rsidTr="007674AD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DB1" w:rsidRPr="00CB6C33" w:rsidRDefault="000A1DB1" w:rsidP="007674AD">
            <w:pPr>
              <w:jc w:val="center"/>
              <w:rPr>
                <w:b/>
                <w:bCs/>
                <w:sz w:val="24"/>
                <w:szCs w:val="24"/>
              </w:rPr>
            </w:pPr>
            <w:r w:rsidRPr="00CB6C33">
              <w:rPr>
                <w:b/>
                <w:bCs/>
                <w:sz w:val="24"/>
                <w:szCs w:val="24"/>
              </w:rPr>
              <w:t>Блок-схема</w:t>
            </w:r>
          </w:p>
        </w:tc>
      </w:tr>
      <w:tr w:rsidR="000A1DB1" w:rsidRPr="0092182E" w:rsidTr="007674AD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CB6C33" w:rsidRDefault="000A1DB1" w:rsidP="007674AD">
            <w:pPr>
              <w:jc w:val="center"/>
              <w:rPr>
                <w:b/>
                <w:bCs/>
                <w:sz w:val="24"/>
                <w:szCs w:val="24"/>
              </w:rPr>
            </w:pPr>
            <w:r w:rsidRPr="00CB6C33">
              <w:rPr>
                <w:b/>
                <w:bCs/>
                <w:sz w:val="24"/>
                <w:szCs w:val="24"/>
              </w:rPr>
              <w:t>«Порядок подключения (технологического присоединения)</w:t>
            </w:r>
          </w:p>
        </w:tc>
      </w:tr>
      <w:tr w:rsidR="000A1DB1" w:rsidRPr="0092182E" w:rsidTr="007674AD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CB6C33" w:rsidRDefault="000A1DB1" w:rsidP="007674AD">
            <w:pPr>
              <w:jc w:val="center"/>
              <w:rPr>
                <w:b/>
                <w:bCs/>
                <w:sz w:val="24"/>
                <w:szCs w:val="24"/>
              </w:rPr>
            </w:pPr>
            <w:r w:rsidRPr="00CB6C33">
              <w:rPr>
                <w:b/>
                <w:bCs/>
                <w:sz w:val="24"/>
                <w:szCs w:val="24"/>
              </w:rPr>
              <w:t xml:space="preserve">к системам теплоснабжения» </w:t>
            </w:r>
          </w:p>
        </w:tc>
      </w:tr>
      <w:tr w:rsidR="000A1DB1" w:rsidRPr="009331CD" w:rsidTr="00483405">
        <w:trPr>
          <w:trHeight w:val="120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2182E" w:rsidRDefault="000A1DB1" w:rsidP="007674AD">
            <w:pPr>
              <w:rPr>
                <w:rFonts w:ascii="Calibri" w:hAnsi="Calibri"/>
                <w:sz w:val="14"/>
                <w:szCs w:val="22"/>
              </w:rPr>
            </w:pP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6"/>
            </w:tblGrid>
            <w:tr w:rsidR="000A1DB1" w:rsidRPr="0092182E" w:rsidTr="00483405">
              <w:trPr>
                <w:trHeight w:val="592"/>
                <w:tblCellSpacing w:w="0" w:type="dxa"/>
              </w:trPr>
              <w:tc>
                <w:tcPr>
                  <w:tcW w:w="2680" w:type="dxa"/>
                  <w:shd w:val="clear" w:color="auto" w:fill="auto"/>
                  <w:vAlign w:val="center"/>
                  <w:hideMark/>
                </w:tcPr>
                <w:p w:rsidR="000A1DB1" w:rsidRPr="0092182E" w:rsidRDefault="000A1DB1" w:rsidP="007674AD">
                  <w:pPr>
                    <w:jc w:val="center"/>
                    <w:rPr>
                      <w:sz w:val="14"/>
                      <w:szCs w:val="28"/>
                    </w:rPr>
                  </w:pPr>
                  <w:r w:rsidRPr="0092182E">
                    <w:rPr>
                      <w:sz w:val="14"/>
                      <w:szCs w:val="28"/>
                    </w:rPr>
                    <w:t xml:space="preserve">Получение заявки на </w:t>
                  </w:r>
                  <w:r w:rsidRPr="0092182E">
                    <w:rPr>
                      <w:sz w:val="14"/>
                      <w:szCs w:val="28"/>
                    </w:rPr>
                    <w:br/>
                    <w:t>технологическое присоединение к системе теплоснабжения</w:t>
                  </w:r>
                </w:p>
              </w:tc>
            </w:tr>
          </w:tbl>
          <w:p w:rsidR="000A1DB1" w:rsidRPr="0092182E" w:rsidRDefault="000A1DB1" w:rsidP="007674AD">
            <w:pPr>
              <w:rPr>
                <w:rFonts w:ascii="Calibri" w:hAnsi="Calibri"/>
                <w:sz w:val="14"/>
                <w:szCs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2182E" w:rsidRDefault="000A1DB1" w:rsidP="007674AD">
            <w:pPr>
              <w:rPr>
                <w:sz w:val="14"/>
                <w:szCs w:val="28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2182E" w:rsidRDefault="000A1DB1" w:rsidP="007674AD">
            <w:pPr>
              <w:rPr>
                <w:sz w:val="14"/>
                <w:szCs w:val="28"/>
              </w:rPr>
            </w:pPr>
          </w:p>
        </w:tc>
      </w:tr>
      <w:tr w:rsidR="000A1DB1" w:rsidRPr="009331CD" w:rsidTr="00483405">
        <w:trPr>
          <w:trHeight w:val="72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483BC70D" wp14:editId="38502580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22225</wp:posOffset>
                      </wp:positionV>
                      <wp:extent cx="85725" cy="228600"/>
                      <wp:effectExtent l="19050" t="0" r="47625" b="38100"/>
                      <wp:wrapNone/>
                      <wp:docPr id="315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286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B6540" id="Стрелка вниз 315" o:spid="_x0000_s1026" type="#_x0000_t67" style="position:absolute;margin-left:55.7pt;margin-top:1.75pt;width:6.75pt;height:18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" adj="17550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</w:tr>
      <w:tr w:rsidR="000A1DB1" w:rsidRPr="009331CD" w:rsidTr="00483405">
        <w:trPr>
          <w:trHeight w:val="114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2182E" w:rsidRDefault="00483405" w:rsidP="007674AD">
            <w:pPr>
              <w:rPr>
                <w:rFonts w:ascii="Calibri" w:hAnsi="Calibri"/>
                <w:sz w:val="14"/>
                <w:szCs w:val="22"/>
              </w:rPr>
            </w:pPr>
            <w:r w:rsidRPr="009331CD">
              <w:rPr>
                <w:rFonts w:ascii="Calibri" w:hAnsi="Calibri"/>
                <w:noProof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17440" behindDoc="0" locked="0" layoutInCell="1" allowOverlap="1" wp14:anchorId="75BB68ED" wp14:editId="31B54C9A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-182245</wp:posOffset>
                      </wp:positionV>
                      <wp:extent cx="158115" cy="1105535"/>
                      <wp:effectExtent l="0" t="16510" r="0" b="34925"/>
                      <wp:wrapNone/>
                      <wp:docPr id="317" name="Стрелка вниз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8115" cy="110553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98AB8" id="Стрелка вниз 317" o:spid="_x0000_s1026" type="#_x0000_t67" style="position:absolute;margin-left:172.1pt;margin-top:-14.35pt;width:12.45pt;height:87.05pt;rotation:90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" adj="20055" fillcolor="black [3213]" strokecolor="black [3213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</w:tblGrid>
            <w:tr w:rsidR="000A1DB1" w:rsidRPr="0092182E" w:rsidTr="007674AD">
              <w:trPr>
                <w:trHeight w:val="1140"/>
                <w:tblCellSpacing w:w="0" w:type="dxa"/>
              </w:trPr>
              <w:tc>
                <w:tcPr>
                  <w:tcW w:w="2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A1DB1" w:rsidRPr="0092182E" w:rsidRDefault="000A1DB1" w:rsidP="007674AD">
                  <w:pPr>
                    <w:jc w:val="center"/>
                    <w:rPr>
                      <w:sz w:val="14"/>
                      <w:szCs w:val="28"/>
                    </w:rPr>
                  </w:pPr>
                  <w:r w:rsidRPr="0092182E">
                    <w:rPr>
                      <w:sz w:val="14"/>
                      <w:szCs w:val="28"/>
                    </w:rPr>
                    <w:t>Комплект документов не полный</w:t>
                  </w:r>
                </w:p>
              </w:tc>
            </w:tr>
          </w:tbl>
          <w:p w:rsidR="000A1DB1" w:rsidRPr="0092182E" w:rsidRDefault="000A1DB1" w:rsidP="007674AD">
            <w:pPr>
              <w:rPr>
                <w:rFonts w:ascii="Calibri" w:hAnsi="Calibri"/>
                <w:sz w:val="14"/>
                <w:szCs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  <w:r w:rsidRPr="0092182E">
              <w:rPr>
                <w:sz w:val="14"/>
                <w:szCs w:val="28"/>
              </w:rPr>
              <w:t>Проверка комплектности документов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</w:tr>
      <w:tr w:rsidR="000A1DB1" w:rsidRPr="009331CD" w:rsidTr="00483405">
        <w:trPr>
          <w:trHeight w:val="39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BA78A6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31D66E77" wp14:editId="0A5893FD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15875</wp:posOffset>
                      </wp:positionV>
                      <wp:extent cx="85725" cy="228600"/>
                      <wp:effectExtent l="19050" t="0" r="47625" b="38100"/>
                      <wp:wrapNone/>
                      <wp:docPr id="7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2860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DE791" id="Стрелка вниз 315" o:spid="_x0000_s1026" type="#_x0000_t67" style="position:absolute;margin-left:62.25pt;margin-top:1.25pt;width:6.75pt;height:18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" adj="17550" fillcolor="windowText" strokecolor="windowText" strokeweight="2pt"/>
                  </w:pict>
                </mc:Fallback>
              </mc:AlternateConten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BA78A6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31D66E77" wp14:editId="0A5893FD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8890</wp:posOffset>
                      </wp:positionV>
                      <wp:extent cx="50800" cy="228600"/>
                      <wp:effectExtent l="19050" t="0" r="44450" b="38100"/>
                      <wp:wrapNone/>
                      <wp:docPr id="3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0" cy="22860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824B7" id="Стрелка вниз 315" o:spid="_x0000_s1026" type="#_x0000_t67" style="position:absolute;margin-left:56.45pt;margin-top:.7pt;width:4pt;height:18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" adj="19200" fillcolor="windowText" strokecolor="windowText" strokeweight="2pt"/>
                  </w:pict>
                </mc:Fallback>
              </mc:AlternateConten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</w:tr>
      <w:tr w:rsidR="000A1DB1" w:rsidRPr="009331CD" w:rsidTr="00483405">
        <w:trPr>
          <w:trHeight w:val="179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  <w:r w:rsidRPr="0092182E">
              <w:rPr>
                <w:sz w:val="14"/>
                <w:szCs w:val="28"/>
              </w:rPr>
              <w:t xml:space="preserve">В течение 3-х рабочих дней со дня получения заявления Общество направляет заявителю уведомление о необходимости в течение 20-ти рабочих дней представить недостающие сведения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  <w:r w:rsidRPr="0092182E">
              <w:rPr>
                <w:sz w:val="14"/>
                <w:szCs w:val="28"/>
              </w:rPr>
              <w:t>Комплект документов полный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</w:tr>
      <w:tr w:rsidR="000A1DB1" w:rsidRPr="009331CD" w:rsidTr="00483405">
        <w:trPr>
          <w:trHeight w:val="39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BA78A6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31D66E77" wp14:editId="0A5893FD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4445</wp:posOffset>
                      </wp:positionV>
                      <wp:extent cx="85725" cy="228600"/>
                      <wp:effectExtent l="19050" t="0" r="47625" b="38100"/>
                      <wp:wrapNone/>
                      <wp:docPr id="4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2860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55647" id="Стрелка вниз 315" o:spid="_x0000_s1026" type="#_x0000_t67" style="position:absolute;margin-left:94.75pt;margin-top:.35pt;width:6.75pt;height:18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" adj="17550" fillcolor="windowText" strokecolor="windowText" strokeweight="2pt"/>
                  </w:pict>
                </mc:Fallback>
              </mc:AlternateConten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BA78A6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31D66E77" wp14:editId="0A5893FD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64135</wp:posOffset>
                      </wp:positionV>
                      <wp:extent cx="85725" cy="228600"/>
                      <wp:effectExtent l="19050" t="0" r="47625" b="38100"/>
                      <wp:wrapNone/>
                      <wp:docPr id="8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2860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95E14" id="Стрелка вниз 315" o:spid="_x0000_s1026" type="#_x0000_t67" style="position:absolute;margin-left:53.75pt;margin-top:5.05pt;width:6.75pt;height:18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" adj="17550" fillcolor="windowText" strokecolor="windowText" strokeweight="2pt"/>
                  </w:pict>
                </mc:Fallback>
              </mc:AlternateConten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</w:tr>
      <w:tr w:rsidR="000A1DB1" w:rsidRPr="009331CD" w:rsidTr="00483405">
        <w:trPr>
          <w:trHeight w:val="151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  <w:r w:rsidRPr="0092182E">
              <w:rPr>
                <w:sz w:val="14"/>
                <w:szCs w:val="28"/>
              </w:rPr>
              <w:t>Заявитель не представил недостающие документы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2182E" w:rsidRDefault="000A1DB1" w:rsidP="007674AD">
            <w:pPr>
              <w:rPr>
                <w:rFonts w:ascii="Calibri" w:hAnsi="Calibri"/>
                <w:sz w:val="14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6"/>
            </w:tblGrid>
            <w:tr w:rsidR="000A1DB1" w:rsidRPr="0092182E" w:rsidTr="007674AD">
              <w:trPr>
                <w:trHeight w:val="1515"/>
                <w:tblCellSpacing w:w="0" w:type="dxa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A1DB1" w:rsidRPr="0092182E" w:rsidRDefault="000A1DB1" w:rsidP="007674AD">
                  <w:pPr>
                    <w:jc w:val="center"/>
                    <w:rPr>
                      <w:sz w:val="14"/>
                      <w:szCs w:val="28"/>
                    </w:rPr>
                  </w:pPr>
                  <w:r w:rsidRPr="0092182E">
                    <w:rPr>
                      <w:sz w:val="14"/>
                      <w:szCs w:val="28"/>
                    </w:rPr>
                    <w:t>Техническая возможность подключения имеется</w:t>
                  </w:r>
                </w:p>
              </w:tc>
            </w:tr>
          </w:tbl>
          <w:p w:rsidR="000A1DB1" w:rsidRPr="0092182E" w:rsidRDefault="000A1DB1" w:rsidP="007674AD">
            <w:pPr>
              <w:rPr>
                <w:rFonts w:ascii="Calibri" w:hAnsi="Calibri"/>
                <w:sz w:val="14"/>
                <w:szCs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BA78A6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rFonts w:ascii="Calibri" w:hAnsi="Calibri"/>
                <w:noProof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469312" behindDoc="0" locked="0" layoutInCell="1" allowOverlap="1" wp14:anchorId="66CD65F9" wp14:editId="70CDF4EB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47625</wp:posOffset>
                      </wp:positionV>
                      <wp:extent cx="352425" cy="161925"/>
                      <wp:effectExtent l="0" t="19050" r="47625" b="47625"/>
                      <wp:wrapNone/>
                      <wp:docPr id="310" name="Стрелка вправо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619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A0218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310" o:spid="_x0000_s1026" type="#_x0000_t13" style="position:absolute;margin-left:-3.55pt;margin-top:3.75pt;width:27.75pt;height:12.75pt;z-index:2514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" adj="16638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9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  <w:r w:rsidRPr="0092182E">
              <w:rPr>
                <w:sz w:val="14"/>
                <w:szCs w:val="28"/>
              </w:rPr>
              <w:t>Техническая возможность подключения отсутствует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BA78A6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rFonts w:ascii="Calibri" w:hAnsi="Calibri"/>
                <w:noProof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475456" behindDoc="0" locked="0" layoutInCell="1" allowOverlap="1" wp14:anchorId="2839D80E" wp14:editId="4E224E27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15240</wp:posOffset>
                      </wp:positionV>
                      <wp:extent cx="219075" cy="133350"/>
                      <wp:effectExtent l="0" t="19050" r="47625" b="38100"/>
                      <wp:wrapNone/>
                      <wp:docPr id="309" name="Стрелка вправо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8DD1C" id="Стрелка вправо 309" o:spid="_x0000_s1026" type="#_x0000_t13" style="position:absolute;margin-left:1.35pt;margin-top:1.2pt;width:17.25pt;height:10.5pt;z-index:2514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" adj="15026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  <w:r w:rsidRPr="0092182E">
              <w:rPr>
                <w:sz w:val="14"/>
                <w:szCs w:val="28"/>
              </w:rPr>
              <w:t>Подключение по индивидуальному тарифу</w:t>
            </w:r>
          </w:p>
        </w:tc>
      </w:tr>
      <w:tr w:rsidR="000A1DB1" w:rsidRPr="009331CD" w:rsidTr="00483405">
        <w:trPr>
          <w:trHeight w:val="39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B1" w:rsidRPr="0092182E" w:rsidRDefault="000A1DB1" w:rsidP="007674AD">
            <w:pPr>
              <w:rPr>
                <w:rFonts w:ascii="Calibri" w:hAnsi="Calibri"/>
                <w:sz w:val="14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</w:tblGrid>
            <w:tr w:rsidR="000A1DB1" w:rsidRPr="0092182E" w:rsidTr="007674AD">
              <w:trPr>
                <w:trHeight w:val="390"/>
                <w:tblCellSpacing w:w="0" w:type="dxa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A1DB1" w:rsidRPr="0092182E" w:rsidRDefault="00BA78A6" w:rsidP="007674AD">
                  <w:pPr>
                    <w:jc w:val="center"/>
                    <w:rPr>
                      <w:sz w:val="14"/>
                      <w:szCs w:val="28"/>
                    </w:rPr>
                  </w:pPr>
                  <w:r w:rsidRPr="009331CD">
                    <w:rPr>
                      <w:noProof/>
                      <w:sz w:val="14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7552" behindDoc="0" locked="0" layoutInCell="1" allowOverlap="1" wp14:anchorId="31D66E77" wp14:editId="0A5893FD">
                            <wp:simplePos x="0" y="0"/>
                            <wp:positionH relativeFrom="column">
                              <wp:posOffset>1173480</wp:posOffset>
                            </wp:positionH>
                            <wp:positionV relativeFrom="paragraph">
                              <wp:posOffset>-64135</wp:posOffset>
                            </wp:positionV>
                            <wp:extent cx="114300" cy="828675"/>
                            <wp:effectExtent l="19050" t="0" r="38100" b="47625"/>
                            <wp:wrapNone/>
                            <wp:docPr id="10" name="Стрелка вниз 3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828675"/>
                                    </a:xfrm>
                                    <a:prstGeom prst="downArrow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53801E" id="Стрелка вниз 315" o:spid="_x0000_s1026" type="#_x0000_t67" style="position:absolute;margin-left:92.4pt;margin-top:-5.05pt;width:9pt;height:65.2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" adj="20110" fillcolor="windowText" strokecolor="windowText" strokeweight="2pt"/>
                        </w:pict>
                      </mc:Fallback>
                    </mc:AlternateContent>
                  </w:r>
                </w:p>
              </w:tc>
            </w:tr>
          </w:tbl>
          <w:p w:rsidR="000A1DB1" w:rsidRPr="0092182E" w:rsidRDefault="000A1DB1" w:rsidP="007674AD">
            <w:pPr>
              <w:rPr>
                <w:rFonts w:ascii="Calibri" w:hAnsi="Calibri"/>
                <w:sz w:val="14"/>
                <w:szCs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BA78A6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31D66E77" wp14:editId="0A5893FD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106045</wp:posOffset>
                      </wp:positionV>
                      <wp:extent cx="66675" cy="847725"/>
                      <wp:effectExtent l="19050" t="0" r="47625" b="47625"/>
                      <wp:wrapNone/>
                      <wp:docPr id="11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8477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02E5C" id="Стрелка вниз 315" o:spid="_x0000_s1026" type="#_x0000_t67" style="position:absolute;margin-left:57.15pt;margin-top:8.35pt;width:5.25pt;height:66.7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" adj="20751" fillcolor="windowText" strokecolor="windowText" strokeweight="2pt"/>
                  </w:pict>
                </mc:Fallback>
              </mc:AlternateConten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</w:tr>
    </w:tbl>
    <w:p w:rsidR="003E297D" w:rsidRDefault="003E297D" w:rsidP="007674AD">
      <w:pPr>
        <w:jc w:val="center"/>
        <w:rPr>
          <w:sz w:val="14"/>
          <w:szCs w:val="28"/>
        </w:rPr>
        <w:sectPr w:rsidR="003E297D" w:rsidSect="00483405">
          <w:pgSz w:w="16838" w:h="11906" w:orient="landscape" w:code="9"/>
          <w:pgMar w:top="426" w:right="1134" w:bottom="850" w:left="1134" w:header="0" w:footer="297" w:gutter="0"/>
          <w:cols w:space="720"/>
          <w:titlePg/>
          <w:docGrid w:linePitch="435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"/>
        <w:gridCol w:w="4226"/>
        <w:gridCol w:w="1121"/>
        <w:gridCol w:w="2712"/>
        <w:gridCol w:w="719"/>
        <w:gridCol w:w="2712"/>
        <w:gridCol w:w="565"/>
        <w:gridCol w:w="2389"/>
      </w:tblGrid>
      <w:tr w:rsidR="000A1DB1" w:rsidRPr="009331CD" w:rsidTr="006A6088">
        <w:trPr>
          <w:trHeight w:val="1689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1DB1" w:rsidRPr="0092182E" w:rsidRDefault="006A6088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31D66E77" wp14:editId="0A5893FD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675005</wp:posOffset>
                      </wp:positionV>
                      <wp:extent cx="114300" cy="466725"/>
                      <wp:effectExtent l="19050" t="0" r="38100" b="47625"/>
                      <wp:wrapNone/>
                      <wp:docPr id="12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4667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D004C" id="Стрелка вниз 315" o:spid="_x0000_s1026" type="#_x0000_t67" style="position:absolute;margin-left:75.15pt;margin-top:53.15pt;width:9pt;height:36.7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" adj="18955" fillcolor="windowText" strokecolor="windowText" strokeweight="2pt"/>
                  </w:pict>
                </mc:Fallback>
              </mc:AlternateContent>
            </w:r>
            <w:r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1162050</wp:posOffset>
                      </wp:positionV>
                      <wp:extent cx="1819275" cy="857250"/>
                      <wp:effectExtent l="0" t="0" r="28575" b="19050"/>
                      <wp:wrapNone/>
                      <wp:docPr id="14" name="Надпись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6088" w:rsidRPr="006A6088" w:rsidRDefault="006A608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A6088">
                                    <w:rPr>
                                      <w:sz w:val="16"/>
                                      <w:szCs w:val="16"/>
                                    </w:rPr>
                                    <w:t xml:space="preserve">Заявитель отказался от подписания договора или </w:t>
                                  </w:r>
                                  <w:proofErr w:type="spellStart"/>
                                  <w:r w:rsidRPr="006A6088">
                                    <w:rPr>
                                      <w:sz w:val="16"/>
                                      <w:szCs w:val="16"/>
                                    </w:rPr>
                                    <w:t>ненаправил</w:t>
                                  </w:r>
                                  <w:proofErr w:type="spellEnd"/>
                                  <w:r w:rsidRPr="006A6088">
                                    <w:rPr>
                                      <w:sz w:val="16"/>
                                      <w:szCs w:val="16"/>
                                    </w:rPr>
                                    <w:t xml:space="preserve"> его в течение 10 рабочих дней в ООО "Газпром </w:t>
                                  </w:r>
                                  <w:proofErr w:type="spellStart"/>
                                  <w:r w:rsidRPr="006A6088">
                                    <w:rPr>
                                      <w:sz w:val="16"/>
                                      <w:szCs w:val="16"/>
                                    </w:rPr>
                                    <w:t>энерго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4" o:spid="_x0000_s1034" type="#_x0000_t202" style="position:absolute;left:0;text-align:left;margin-left:13.15pt;margin-top:91.5pt;width:143.25pt;height:67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" fillcolor="white [3201]" strokeweight=".5pt">
                      <v:textbox>
                        <w:txbxContent>
                          <w:p w:rsidR="006A6088" w:rsidRPr="006A6088" w:rsidRDefault="006A60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A6088">
                              <w:rPr>
                                <w:sz w:val="16"/>
                                <w:szCs w:val="16"/>
                              </w:rPr>
                              <w:t xml:space="preserve">Заявитель отказался от подписания договора или </w:t>
                            </w:r>
                            <w:proofErr w:type="spellStart"/>
                            <w:r w:rsidRPr="006A6088">
                              <w:rPr>
                                <w:sz w:val="16"/>
                                <w:szCs w:val="16"/>
                              </w:rPr>
                              <w:t>ненаправил</w:t>
                            </w:r>
                            <w:proofErr w:type="spellEnd"/>
                            <w:r w:rsidRPr="006A6088">
                              <w:rPr>
                                <w:sz w:val="16"/>
                                <w:szCs w:val="16"/>
                              </w:rPr>
                              <w:t xml:space="preserve"> его в течение 10 рабочих дней в ООО "Газпром </w:t>
                            </w:r>
                            <w:proofErr w:type="spellStart"/>
                            <w:r w:rsidRPr="006A6088">
                              <w:rPr>
                                <w:sz w:val="16"/>
                                <w:szCs w:val="16"/>
                              </w:rPr>
                              <w:t>энерго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  <w:proofErr w:type="spellStart"/>
            <w:r w:rsidRPr="0092182E">
              <w:rPr>
                <w:sz w:val="14"/>
                <w:szCs w:val="28"/>
              </w:rPr>
              <w:t>Анулирование</w:t>
            </w:r>
            <w:proofErr w:type="spellEnd"/>
            <w:r w:rsidRPr="0092182E">
              <w:rPr>
                <w:sz w:val="14"/>
                <w:szCs w:val="28"/>
              </w:rPr>
              <w:t xml:space="preserve"> Обществом заявки и в течение 3-х рабочих дней уведомление об этом заявителя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CB6C33" w:rsidP="007674AD">
            <w:pPr>
              <w:jc w:val="center"/>
              <w:rPr>
                <w:sz w:val="14"/>
                <w:szCs w:val="28"/>
              </w:rPr>
            </w:pPr>
            <w:r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2713355</wp:posOffset>
                      </wp:positionV>
                      <wp:extent cx="1771650" cy="942975"/>
                      <wp:effectExtent l="0" t="0" r="19050" b="28575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942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6088" w:rsidRDefault="006A6088"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>Подписание сторонами акта о технологическом присоединении объекта к системе теплоснабжения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9" o:spid="_x0000_s1035" type="#_x0000_t202" style="position:absolute;left:0;text-align:left;margin-left:51.15pt;margin-top:213.65pt;width:139.5pt;height:74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" fillcolor="white [3201]" strokeweight=".5pt">
                      <v:textbox>
                        <w:txbxContent>
                          <w:p w:rsidR="006A6088" w:rsidRDefault="006A6088">
                            <w:r w:rsidRPr="0092182E">
                              <w:rPr>
                                <w:sz w:val="14"/>
                                <w:szCs w:val="28"/>
                              </w:rPr>
                              <w:t>Подписание сторонами акта о технологическом присоединении объекта к системе теплоснабжения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1151255</wp:posOffset>
                      </wp:positionV>
                      <wp:extent cx="1714500" cy="857250"/>
                      <wp:effectExtent l="0" t="0" r="19050" b="19050"/>
                      <wp:wrapNone/>
                      <wp:docPr id="17" name="Надпись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857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6088" w:rsidRDefault="006A6088"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 xml:space="preserve">Физическое подключение объекта к </w:t>
                                  </w:r>
                                  <w:proofErr w:type="spellStart"/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>систме</w:t>
                                  </w:r>
                                  <w:proofErr w:type="spellEnd"/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 xml:space="preserve"> теплоснабжения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7" o:spid="_x0000_s1036" type="#_x0000_t202" style="position:absolute;left:0;text-align:left;margin-left:49.65pt;margin-top:90.65pt;width:135pt;height:67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" fillcolor="white [3201]" strokeweight=".5pt">
                      <v:textbox>
                        <w:txbxContent>
                          <w:p w:rsidR="006A6088" w:rsidRDefault="006A6088">
                            <w:r w:rsidRPr="0092182E">
                              <w:rPr>
                                <w:sz w:val="14"/>
                                <w:szCs w:val="28"/>
                              </w:rPr>
                              <w:t xml:space="preserve">Физическое подключение объекта к </w:t>
                            </w:r>
                            <w:proofErr w:type="spellStart"/>
                            <w:r w:rsidRPr="0092182E">
                              <w:rPr>
                                <w:sz w:val="14"/>
                                <w:szCs w:val="28"/>
                              </w:rPr>
                              <w:t>систме</w:t>
                            </w:r>
                            <w:proofErr w:type="spellEnd"/>
                            <w:r w:rsidRPr="0092182E">
                              <w:rPr>
                                <w:sz w:val="14"/>
                                <w:szCs w:val="28"/>
                              </w:rPr>
                              <w:t xml:space="preserve"> теплоснабжения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1DB1" w:rsidRPr="0092182E" w:rsidRDefault="00CB6C33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30B3F1D6" wp14:editId="02515D89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2376805</wp:posOffset>
                      </wp:positionV>
                      <wp:extent cx="114300" cy="466725"/>
                      <wp:effectExtent l="19050" t="0" r="38100" b="47625"/>
                      <wp:wrapNone/>
                      <wp:docPr id="23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4667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E0BCE" id="Стрелка вниз 315" o:spid="_x0000_s1026" type="#_x0000_t67" style="position:absolute;margin-left:57.5pt;margin-top:187.15pt;width:9pt;height:36.7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" adj="18955" fillcolor="windowText" strokecolor="windowText" strokeweight="2pt"/>
                  </w:pict>
                </mc:Fallback>
              </mc:AlternateContent>
            </w:r>
            <w:r w:rsidR="000A1DB1" w:rsidRPr="0092182E">
              <w:rPr>
                <w:sz w:val="14"/>
                <w:szCs w:val="28"/>
              </w:rPr>
              <w:t xml:space="preserve">Заключение договора и выдача технических условий на технологическое присоединение к </w:t>
            </w:r>
            <w:proofErr w:type="spellStart"/>
            <w:r w:rsidR="000A1DB1" w:rsidRPr="0092182E">
              <w:rPr>
                <w:sz w:val="14"/>
                <w:szCs w:val="28"/>
              </w:rPr>
              <w:t>систе</w:t>
            </w:r>
            <w:proofErr w:type="spellEnd"/>
            <w:r w:rsidR="006A6088">
              <w:t xml:space="preserve"> </w:t>
            </w:r>
            <w:r w:rsidR="006A6088" w:rsidRPr="006A6088">
              <w:rPr>
                <w:sz w:val="14"/>
                <w:szCs w:val="28"/>
              </w:rPr>
              <w:t>Заявитель подписал договор</w:t>
            </w:r>
            <w:r w:rsidR="006A6088" w:rsidRPr="006A6088">
              <w:rPr>
                <w:sz w:val="14"/>
                <w:szCs w:val="28"/>
              </w:rPr>
              <w:t xml:space="preserve"> </w:t>
            </w:r>
            <w:proofErr w:type="spellStart"/>
            <w:r w:rsidR="000A1DB1" w:rsidRPr="0092182E">
              <w:rPr>
                <w:sz w:val="14"/>
                <w:szCs w:val="28"/>
              </w:rPr>
              <w:t>ме</w:t>
            </w:r>
            <w:proofErr w:type="spellEnd"/>
            <w:r w:rsidR="000A1DB1" w:rsidRPr="0092182E">
              <w:rPr>
                <w:sz w:val="14"/>
                <w:szCs w:val="28"/>
              </w:rPr>
              <w:t xml:space="preserve"> теплоснабжения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CB6C33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30B3F1D6" wp14:editId="02515D89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2997200</wp:posOffset>
                      </wp:positionV>
                      <wp:extent cx="114300" cy="466725"/>
                      <wp:effectExtent l="0" t="23813" r="0" b="33337"/>
                      <wp:wrapNone/>
                      <wp:docPr id="24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14300" cy="4667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74447" id="Стрелка вниз 315" o:spid="_x0000_s1026" type="#_x0000_t67" style="position:absolute;margin-left:40.5pt;margin-top:236pt;width:9pt;height:36.75pt;rotation:-90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" adj="18955" fillcolor="windowText" strokecolor="windowText" strokeweight="2pt"/>
                  </w:pict>
                </mc:Fallback>
              </mc:AlternateContent>
            </w: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30B3F1D6" wp14:editId="02515D89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1320800</wp:posOffset>
                      </wp:positionV>
                      <wp:extent cx="114300" cy="466725"/>
                      <wp:effectExtent l="0" t="23813" r="0" b="33337"/>
                      <wp:wrapNone/>
                      <wp:docPr id="22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300" cy="4667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8A31D" id="Стрелка вниз 315" o:spid="_x0000_s1026" type="#_x0000_t67" style="position:absolute;margin-left:42.35pt;margin-top:104pt;width:9pt;height:36.75pt;rotation:9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" adj="18955" fillcolor="windowText" strokecolor="windowText" strokeweight="2pt"/>
                  </w:pict>
                </mc:Fallback>
              </mc:AlternateContent>
            </w:r>
            <w:r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2741930</wp:posOffset>
                      </wp:positionV>
                      <wp:extent cx="1609725" cy="904875"/>
                      <wp:effectExtent l="0" t="0" r="28575" b="28575"/>
                      <wp:wrapNone/>
                      <wp:docPr id="18" name="Надпись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9725" cy="904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6088" w:rsidRDefault="006A6088"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 xml:space="preserve">ООО «Газпром </w:t>
                                  </w:r>
                                  <w:proofErr w:type="spellStart"/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>энерго</w:t>
                                  </w:r>
                                  <w:proofErr w:type="spellEnd"/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>» устанавливает пломбы на приборах (узлах) учета тепловой энергии и теплоносителя, кранах и задвижках на их обводах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8" o:spid="_x0000_s1037" type="#_x0000_t202" style="position:absolute;left:0;text-align:left;margin-left:95.4pt;margin-top:215.9pt;width:126.75pt;height:71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" fillcolor="white [3201]" strokeweight=".5pt">
                      <v:textbox>
                        <w:txbxContent>
                          <w:p w:rsidR="006A6088" w:rsidRDefault="006A6088">
                            <w:r w:rsidRPr="0092182E">
                              <w:rPr>
                                <w:sz w:val="14"/>
                                <w:szCs w:val="28"/>
                              </w:rPr>
                              <w:t xml:space="preserve">ООО «Газпром </w:t>
                            </w:r>
                            <w:proofErr w:type="spellStart"/>
                            <w:r w:rsidRPr="0092182E">
                              <w:rPr>
                                <w:sz w:val="14"/>
                                <w:szCs w:val="28"/>
                              </w:rPr>
                              <w:t>энерго</w:t>
                            </w:r>
                            <w:proofErr w:type="spellEnd"/>
                            <w:r w:rsidRPr="0092182E">
                              <w:rPr>
                                <w:sz w:val="14"/>
                                <w:szCs w:val="28"/>
                              </w:rPr>
                              <w:t>» устанавливает пломбы на приборах (узлах) учета тепловой энергии и теплоносителя, кранах и задвижках на их обводах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Default="000A1DB1" w:rsidP="007674AD">
            <w:pPr>
              <w:jc w:val="center"/>
              <w:rPr>
                <w:sz w:val="14"/>
                <w:szCs w:val="28"/>
              </w:rPr>
            </w:pPr>
          </w:p>
          <w:p w:rsidR="006A6088" w:rsidRDefault="006A6088" w:rsidP="007674AD">
            <w:pPr>
              <w:jc w:val="center"/>
              <w:rPr>
                <w:sz w:val="14"/>
                <w:szCs w:val="28"/>
              </w:rPr>
            </w:pPr>
          </w:p>
          <w:p w:rsidR="006A6088" w:rsidRDefault="00CB6C33" w:rsidP="007674AD">
            <w:pPr>
              <w:jc w:val="center"/>
              <w:rPr>
                <w:sz w:val="14"/>
                <w:szCs w:val="28"/>
              </w:rPr>
            </w:pP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30B3F1D6" wp14:editId="02515D89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99695</wp:posOffset>
                      </wp:positionV>
                      <wp:extent cx="180975" cy="438150"/>
                      <wp:effectExtent l="4763" t="14287" r="0" b="33338"/>
                      <wp:wrapNone/>
                      <wp:docPr id="21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80975" cy="43815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AB083" id="Стрелка вниз 315" o:spid="_x0000_s1026" type="#_x0000_t67" style="position:absolute;margin-left:-8.25pt;margin-top:7.85pt;width:14.25pt;height:34.5pt;rotation:-9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" adj="17139" fillcolor="windowText" strokecolor="windowText" strokeweight="2pt"/>
                  </w:pict>
                </mc:Fallback>
              </mc:AlternateContent>
            </w:r>
          </w:p>
          <w:p w:rsidR="006A6088" w:rsidRDefault="006A6088" w:rsidP="007674AD">
            <w:pPr>
              <w:jc w:val="center"/>
              <w:rPr>
                <w:sz w:val="14"/>
                <w:szCs w:val="28"/>
              </w:rPr>
            </w:pPr>
          </w:p>
          <w:p w:rsidR="006A6088" w:rsidRPr="0092182E" w:rsidRDefault="00CB6C33" w:rsidP="006A6088">
            <w:pPr>
              <w:rPr>
                <w:sz w:val="14"/>
                <w:szCs w:val="28"/>
              </w:rPr>
            </w:pPr>
            <w:r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1296670</wp:posOffset>
                      </wp:positionV>
                      <wp:extent cx="1609725" cy="809625"/>
                      <wp:effectExtent l="0" t="0" r="28575" b="28575"/>
                      <wp:wrapNone/>
                      <wp:docPr id="16" name="Надпись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97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6088" w:rsidRDefault="006A6088"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>Исполнение сторонами условий договора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6" o:spid="_x0000_s1038" type="#_x0000_t202" style="position:absolute;margin-left:54.9pt;margin-top:102.1pt;width:126.75pt;height:63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" fillcolor="white [3201]" strokeweight=".5pt">
                      <v:textbox>
                        <w:txbxContent>
                          <w:p w:rsidR="006A6088" w:rsidRDefault="006A6088">
                            <w:r w:rsidRPr="0092182E">
                              <w:rPr>
                                <w:sz w:val="14"/>
                                <w:szCs w:val="28"/>
                              </w:rPr>
                              <w:t>Исполнение сторонами условий договора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31CD"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30B3F1D6" wp14:editId="02515D89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627380</wp:posOffset>
                      </wp:positionV>
                      <wp:extent cx="114300" cy="466725"/>
                      <wp:effectExtent l="19050" t="0" r="38100" b="47625"/>
                      <wp:wrapNone/>
                      <wp:docPr id="20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46672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905DD" id="Стрелка вниз 315" o:spid="_x0000_s1026" type="#_x0000_t67" style="position:absolute;margin-left:106.6pt;margin-top:49.4pt;width:9pt;height:36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" adj="18955" fillcolor="windowText" strokecolor="windowText" strokeweight="2pt"/>
                  </w:pict>
                </mc:Fallback>
              </mc:AlternateConten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0A1DB1" w:rsidP="007674AD">
            <w:pPr>
              <w:jc w:val="center"/>
              <w:rPr>
                <w:sz w:val="14"/>
                <w:szCs w:val="2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DB1" w:rsidRPr="0092182E" w:rsidRDefault="00CB6C33" w:rsidP="007674AD">
            <w:pPr>
              <w:jc w:val="center"/>
              <w:rPr>
                <w:sz w:val="14"/>
                <w:szCs w:val="28"/>
              </w:rPr>
            </w:pPr>
            <w:r>
              <w:rPr>
                <w:noProof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column">
                        <wp:posOffset>-1477010</wp:posOffset>
                      </wp:positionH>
                      <wp:positionV relativeFrom="paragraph">
                        <wp:posOffset>24765</wp:posOffset>
                      </wp:positionV>
                      <wp:extent cx="1638300" cy="952500"/>
                      <wp:effectExtent l="0" t="0" r="19050" b="19050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6088" w:rsidRPr="006A6088" w:rsidRDefault="006A608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2182E">
                                    <w:rPr>
                                      <w:sz w:val="14"/>
                                      <w:szCs w:val="28"/>
                                    </w:rPr>
                                    <w:t>Заявитель подписал договор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5" o:spid="_x0000_s1039" type="#_x0000_t202" style="position:absolute;left:0;text-align:left;margin-left:-116.3pt;margin-top:1.95pt;width:129pt;height: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" fillcolor="white [3201]" strokeweight=".5pt">
                      <v:textbox>
                        <w:txbxContent>
                          <w:p w:rsidR="006A6088" w:rsidRPr="006A6088" w:rsidRDefault="006A608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2182E">
                              <w:rPr>
                                <w:sz w:val="14"/>
                                <w:szCs w:val="28"/>
                              </w:rPr>
                              <w:t>Заявитель подписал договор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83405" w:rsidRDefault="00483405" w:rsidP="00CB6C33">
      <w:pPr>
        <w:rPr>
          <w:sz w:val="14"/>
          <w:szCs w:val="28"/>
        </w:rPr>
        <w:sectPr w:rsidR="00483405" w:rsidSect="00483405">
          <w:pgSz w:w="16838" w:h="11906" w:orient="landscape" w:code="9"/>
          <w:pgMar w:top="426" w:right="1134" w:bottom="850" w:left="1134" w:header="0" w:footer="297" w:gutter="0"/>
          <w:cols w:space="720"/>
          <w:titlePg/>
          <w:docGrid w:linePitch="435"/>
        </w:sectPr>
      </w:pPr>
    </w:p>
    <w:p w:rsidR="000A1DB1" w:rsidRPr="00CB6C33" w:rsidRDefault="000A1DB1" w:rsidP="003E297D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sectPr w:rsidR="000A1DB1" w:rsidRPr="00CB6C33" w:rsidSect="006A6088">
      <w:pgSz w:w="11906" w:h="16838" w:code="9"/>
      <w:pgMar w:top="1134" w:right="850" w:bottom="426" w:left="1701" w:header="0" w:footer="297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66F" w:rsidRDefault="0018666F">
      <w:r>
        <w:separator/>
      </w:r>
    </w:p>
  </w:endnote>
  <w:endnote w:type="continuationSeparator" w:id="0">
    <w:p w:rsidR="0018666F" w:rsidRDefault="0018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9F0" w:rsidRDefault="004D79F0" w:rsidP="004D79F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79F0" w:rsidRDefault="004D79F0" w:rsidP="004D79F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310898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4D79F0" w:rsidRPr="00E61D9A" w:rsidRDefault="004D79F0">
        <w:pPr>
          <w:pStyle w:val="a4"/>
          <w:jc w:val="center"/>
          <w:rPr>
            <w:sz w:val="22"/>
            <w:szCs w:val="22"/>
          </w:rPr>
        </w:pPr>
        <w:r w:rsidRPr="00E61D9A">
          <w:rPr>
            <w:sz w:val="22"/>
            <w:szCs w:val="22"/>
          </w:rPr>
          <w:fldChar w:fldCharType="begin"/>
        </w:r>
        <w:r w:rsidRPr="00E61D9A">
          <w:rPr>
            <w:sz w:val="22"/>
            <w:szCs w:val="22"/>
          </w:rPr>
          <w:instrText>PAGE   \* MERGEFORMAT</w:instrText>
        </w:r>
        <w:r w:rsidRPr="00E61D9A">
          <w:rPr>
            <w:sz w:val="22"/>
            <w:szCs w:val="22"/>
          </w:rPr>
          <w:fldChar w:fldCharType="separate"/>
        </w:r>
        <w:r w:rsidR="005E2FB3">
          <w:rPr>
            <w:noProof/>
            <w:sz w:val="22"/>
            <w:szCs w:val="22"/>
          </w:rPr>
          <w:t>10</w:t>
        </w:r>
        <w:r w:rsidRPr="00E61D9A">
          <w:rPr>
            <w:sz w:val="22"/>
            <w:szCs w:val="22"/>
          </w:rPr>
          <w:fldChar w:fldCharType="end"/>
        </w:r>
      </w:p>
    </w:sdtContent>
  </w:sdt>
  <w:p w:rsidR="004D79F0" w:rsidRDefault="004D79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66F" w:rsidRDefault="0018666F">
      <w:r>
        <w:separator/>
      </w:r>
    </w:p>
  </w:footnote>
  <w:footnote w:type="continuationSeparator" w:id="0">
    <w:p w:rsidR="0018666F" w:rsidRDefault="00186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746F"/>
    <w:multiLevelType w:val="hybridMultilevel"/>
    <w:tmpl w:val="18D64A56"/>
    <w:lvl w:ilvl="0" w:tplc="E0A25AC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2227"/>
    <w:multiLevelType w:val="hybridMultilevel"/>
    <w:tmpl w:val="F8905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1E80"/>
    <w:multiLevelType w:val="multilevel"/>
    <w:tmpl w:val="1E669F02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3" w15:restartNumberingAfterBreak="0">
    <w:nsid w:val="0AF03F08"/>
    <w:multiLevelType w:val="multilevel"/>
    <w:tmpl w:val="3906055C"/>
    <w:styleLink w:val="9"/>
    <w:lvl w:ilvl="0">
      <w:start w:val="6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867" w:hanging="480"/>
      </w:pPr>
    </w:lvl>
    <w:lvl w:ilvl="2">
      <w:start w:val="1"/>
      <w:numFmt w:val="decimal"/>
      <w:lvlText w:val="%1.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881" w:hanging="720"/>
      </w:pPr>
    </w:lvl>
    <w:lvl w:ilvl="4">
      <w:start w:val="1"/>
      <w:numFmt w:val="decimal"/>
      <w:lvlText w:val="%1.%2.%3.%4.%5"/>
      <w:lvlJc w:val="left"/>
      <w:pPr>
        <w:ind w:left="2628" w:hanging="1080"/>
      </w:pPr>
    </w:lvl>
    <w:lvl w:ilvl="5">
      <w:start w:val="1"/>
      <w:numFmt w:val="decimal"/>
      <w:lvlText w:val="%1.%2.%3.%4.%5.%6"/>
      <w:lvlJc w:val="left"/>
      <w:pPr>
        <w:ind w:left="3015" w:hanging="1080"/>
      </w:pPr>
    </w:lvl>
    <w:lvl w:ilvl="6">
      <w:start w:val="1"/>
      <w:numFmt w:val="decimal"/>
      <w:lvlText w:val="%1.%2.%3.%4.%5.%6.%7"/>
      <w:lvlJc w:val="left"/>
      <w:pPr>
        <w:ind w:left="3762" w:hanging="1440"/>
      </w:pPr>
    </w:lvl>
    <w:lvl w:ilvl="7">
      <w:start w:val="1"/>
      <w:numFmt w:val="decimal"/>
      <w:lvlText w:val="%1.%2.%3.%4.%5.%6.%7.%8"/>
      <w:lvlJc w:val="left"/>
      <w:pPr>
        <w:ind w:left="4149" w:hanging="1440"/>
      </w:pPr>
    </w:lvl>
    <w:lvl w:ilvl="8">
      <w:start w:val="1"/>
      <w:numFmt w:val="decimal"/>
      <w:lvlText w:val="%1.%2.%3.%4.%5.%6.%7.%8.%9"/>
      <w:lvlJc w:val="left"/>
      <w:pPr>
        <w:ind w:left="4896" w:hanging="1800"/>
      </w:pPr>
    </w:lvl>
  </w:abstractNum>
  <w:abstractNum w:abstractNumId="4" w15:restartNumberingAfterBreak="0">
    <w:nsid w:val="0EE4675D"/>
    <w:multiLevelType w:val="hybridMultilevel"/>
    <w:tmpl w:val="AAA87C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AD623AD6" w:tentative="1">
      <w:start w:val="1"/>
      <w:numFmt w:val="lowerLetter"/>
      <w:lvlText w:val="%2."/>
      <w:lvlJc w:val="left"/>
      <w:pPr>
        <w:ind w:left="1364" w:hanging="360"/>
      </w:pPr>
    </w:lvl>
    <w:lvl w:ilvl="2" w:tplc="ACEC5536" w:tentative="1">
      <w:start w:val="1"/>
      <w:numFmt w:val="lowerRoman"/>
      <w:lvlText w:val="%3."/>
      <w:lvlJc w:val="right"/>
      <w:pPr>
        <w:ind w:left="2084" w:hanging="180"/>
      </w:pPr>
    </w:lvl>
    <w:lvl w:ilvl="3" w:tplc="770EF55E" w:tentative="1">
      <w:start w:val="1"/>
      <w:numFmt w:val="decimal"/>
      <w:lvlText w:val="%4."/>
      <w:lvlJc w:val="left"/>
      <w:pPr>
        <w:ind w:left="2804" w:hanging="360"/>
      </w:pPr>
    </w:lvl>
    <w:lvl w:ilvl="4" w:tplc="A092752E" w:tentative="1">
      <w:start w:val="1"/>
      <w:numFmt w:val="lowerLetter"/>
      <w:lvlText w:val="%5."/>
      <w:lvlJc w:val="left"/>
      <w:pPr>
        <w:ind w:left="3524" w:hanging="360"/>
      </w:pPr>
    </w:lvl>
    <w:lvl w:ilvl="5" w:tplc="F0684ED0" w:tentative="1">
      <w:start w:val="1"/>
      <w:numFmt w:val="lowerRoman"/>
      <w:lvlText w:val="%6."/>
      <w:lvlJc w:val="right"/>
      <w:pPr>
        <w:ind w:left="4244" w:hanging="180"/>
      </w:pPr>
    </w:lvl>
    <w:lvl w:ilvl="6" w:tplc="F4A60B08" w:tentative="1">
      <w:start w:val="1"/>
      <w:numFmt w:val="decimal"/>
      <w:lvlText w:val="%7."/>
      <w:lvlJc w:val="left"/>
      <w:pPr>
        <w:ind w:left="4964" w:hanging="360"/>
      </w:pPr>
    </w:lvl>
    <w:lvl w:ilvl="7" w:tplc="88F812F8" w:tentative="1">
      <w:start w:val="1"/>
      <w:numFmt w:val="lowerLetter"/>
      <w:lvlText w:val="%8."/>
      <w:lvlJc w:val="left"/>
      <w:pPr>
        <w:ind w:left="5684" w:hanging="360"/>
      </w:pPr>
    </w:lvl>
    <w:lvl w:ilvl="8" w:tplc="0D3875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E683FAB"/>
    <w:multiLevelType w:val="hybridMultilevel"/>
    <w:tmpl w:val="93EEAE2A"/>
    <w:lvl w:ilvl="0" w:tplc="B5728B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92AC51B0" w:tentative="1">
      <w:start w:val="1"/>
      <w:numFmt w:val="lowerLetter"/>
      <w:lvlText w:val="%2."/>
      <w:lvlJc w:val="left"/>
      <w:pPr>
        <w:ind w:left="1364" w:hanging="360"/>
      </w:pPr>
    </w:lvl>
    <w:lvl w:ilvl="2" w:tplc="5E1CBA16" w:tentative="1">
      <w:start w:val="1"/>
      <w:numFmt w:val="lowerRoman"/>
      <w:lvlText w:val="%3."/>
      <w:lvlJc w:val="right"/>
      <w:pPr>
        <w:ind w:left="2084" w:hanging="180"/>
      </w:pPr>
    </w:lvl>
    <w:lvl w:ilvl="3" w:tplc="79BA3FFA" w:tentative="1">
      <w:start w:val="1"/>
      <w:numFmt w:val="decimal"/>
      <w:lvlText w:val="%4."/>
      <w:lvlJc w:val="left"/>
      <w:pPr>
        <w:ind w:left="2804" w:hanging="360"/>
      </w:pPr>
    </w:lvl>
    <w:lvl w:ilvl="4" w:tplc="A822AB00" w:tentative="1">
      <w:start w:val="1"/>
      <w:numFmt w:val="lowerLetter"/>
      <w:lvlText w:val="%5."/>
      <w:lvlJc w:val="left"/>
      <w:pPr>
        <w:ind w:left="3524" w:hanging="360"/>
      </w:pPr>
    </w:lvl>
    <w:lvl w:ilvl="5" w:tplc="A000C5D8" w:tentative="1">
      <w:start w:val="1"/>
      <w:numFmt w:val="lowerRoman"/>
      <w:lvlText w:val="%6."/>
      <w:lvlJc w:val="right"/>
      <w:pPr>
        <w:ind w:left="4244" w:hanging="180"/>
      </w:pPr>
    </w:lvl>
    <w:lvl w:ilvl="6" w:tplc="6750FBF8" w:tentative="1">
      <w:start w:val="1"/>
      <w:numFmt w:val="decimal"/>
      <w:lvlText w:val="%7."/>
      <w:lvlJc w:val="left"/>
      <w:pPr>
        <w:ind w:left="4964" w:hanging="360"/>
      </w:pPr>
    </w:lvl>
    <w:lvl w:ilvl="7" w:tplc="1F30FEC2" w:tentative="1">
      <w:start w:val="1"/>
      <w:numFmt w:val="lowerLetter"/>
      <w:lvlText w:val="%8."/>
      <w:lvlJc w:val="left"/>
      <w:pPr>
        <w:ind w:left="5684" w:hanging="360"/>
      </w:pPr>
    </w:lvl>
    <w:lvl w:ilvl="8" w:tplc="F04664D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B30380"/>
    <w:multiLevelType w:val="hybridMultilevel"/>
    <w:tmpl w:val="ED58EFDA"/>
    <w:lvl w:ilvl="0" w:tplc="4208AFB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30CED6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7AE09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2CE370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ACC25F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706A8F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58C1E7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68EAAB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ECA6A7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FE725B"/>
    <w:multiLevelType w:val="hybridMultilevel"/>
    <w:tmpl w:val="A0AC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F7D8B"/>
    <w:multiLevelType w:val="hybridMultilevel"/>
    <w:tmpl w:val="A172FEF6"/>
    <w:lvl w:ilvl="0" w:tplc="6722E7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1E2FFCA" w:tentative="1">
      <w:start w:val="1"/>
      <w:numFmt w:val="lowerLetter"/>
      <w:lvlText w:val="%2."/>
      <w:lvlJc w:val="left"/>
      <w:pPr>
        <w:ind w:left="1647" w:hanging="360"/>
      </w:pPr>
    </w:lvl>
    <w:lvl w:ilvl="2" w:tplc="938834D4" w:tentative="1">
      <w:start w:val="1"/>
      <w:numFmt w:val="lowerRoman"/>
      <w:lvlText w:val="%3."/>
      <w:lvlJc w:val="right"/>
      <w:pPr>
        <w:ind w:left="2367" w:hanging="180"/>
      </w:pPr>
    </w:lvl>
    <w:lvl w:ilvl="3" w:tplc="37B2F2D6" w:tentative="1">
      <w:start w:val="1"/>
      <w:numFmt w:val="decimal"/>
      <w:lvlText w:val="%4."/>
      <w:lvlJc w:val="left"/>
      <w:pPr>
        <w:ind w:left="3087" w:hanging="360"/>
      </w:pPr>
    </w:lvl>
    <w:lvl w:ilvl="4" w:tplc="C5D067A4" w:tentative="1">
      <w:start w:val="1"/>
      <w:numFmt w:val="lowerLetter"/>
      <w:lvlText w:val="%5."/>
      <w:lvlJc w:val="left"/>
      <w:pPr>
        <w:ind w:left="3807" w:hanging="360"/>
      </w:pPr>
    </w:lvl>
    <w:lvl w:ilvl="5" w:tplc="5B6EE0C2" w:tentative="1">
      <w:start w:val="1"/>
      <w:numFmt w:val="lowerRoman"/>
      <w:lvlText w:val="%6."/>
      <w:lvlJc w:val="right"/>
      <w:pPr>
        <w:ind w:left="4527" w:hanging="180"/>
      </w:pPr>
    </w:lvl>
    <w:lvl w:ilvl="6" w:tplc="226839C6" w:tentative="1">
      <w:start w:val="1"/>
      <w:numFmt w:val="decimal"/>
      <w:lvlText w:val="%7."/>
      <w:lvlJc w:val="left"/>
      <w:pPr>
        <w:ind w:left="5247" w:hanging="360"/>
      </w:pPr>
    </w:lvl>
    <w:lvl w:ilvl="7" w:tplc="B35EA6F8" w:tentative="1">
      <w:start w:val="1"/>
      <w:numFmt w:val="lowerLetter"/>
      <w:lvlText w:val="%8."/>
      <w:lvlJc w:val="left"/>
      <w:pPr>
        <w:ind w:left="5967" w:hanging="360"/>
      </w:pPr>
    </w:lvl>
    <w:lvl w:ilvl="8" w:tplc="E18E82E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A7365B"/>
    <w:multiLevelType w:val="hybridMultilevel"/>
    <w:tmpl w:val="0568BEF0"/>
    <w:lvl w:ilvl="0" w:tplc="D79E44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1CDF0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57418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7AB9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E82C9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0AC8B2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58E64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3291C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1FE5F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8E6614"/>
    <w:multiLevelType w:val="hybridMultilevel"/>
    <w:tmpl w:val="897E0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46AFA"/>
    <w:multiLevelType w:val="hybridMultilevel"/>
    <w:tmpl w:val="627E18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AD623AD6" w:tentative="1">
      <w:start w:val="1"/>
      <w:numFmt w:val="lowerLetter"/>
      <w:lvlText w:val="%2."/>
      <w:lvlJc w:val="left"/>
      <w:pPr>
        <w:ind w:left="1364" w:hanging="360"/>
      </w:pPr>
    </w:lvl>
    <w:lvl w:ilvl="2" w:tplc="ACEC5536" w:tentative="1">
      <w:start w:val="1"/>
      <w:numFmt w:val="lowerRoman"/>
      <w:lvlText w:val="%3."/>
      <w:lvlJc w:val="right"/>
      <w:pPr>
        <w:ind w:left="2084" w:hanging="180"/>
      </w:pPr>
    </w:lvl>
    <w:lvl w:ilvl="3" w:tplc="770EF55E" w:tentative="1">
      <w:start w:val="1"/>
      <w:numFmt w:val="decimal"/>
      <w:lvlText w:val="%4."/>
      <w:lvlJc w:val="left"/>
      <w:pPr>
        <w:ind w:left="2804" w:hanging="360"/>
      </w:pPr>
    </w:lvl>
    <w:lvl w:ilvl="4" w:tplc="A092752E" w:tentative="1">
      <w:start w:val="1"/>
      <w:numFmt w:val="lowerLetter"/>
      <w:lvlText w:val="%5."/>
      <w:lvlJc w:val="left"/>
      <w:pPr>
        <w:ind w:left="3524" w:hanging="360"/>
      </w:pPr>
    </w:lvl>
    <w:lvl w:ilvl="5" w:tplc="F0684ED0" w:tentative="1">
      <w:start w:val="1"/>
      <w:numFmt w:val="lowerRoman"/>
      <w:lvlText w:val="%6."/>
      <w:lvlJc w:val="right"/>
      <w:pPr>
        <w:ind w:left="4244" w:hanging="180"/>
      </w:pPr>
    </w:lvl>
    <w:lvl w:ilvl="6" w:tplc="F4A60B08" w:tentative="1">
      <w:start w:val="1"/>
      <w:numFmt w:val="decimal"/>
      <w:lvlText w:val="%7."/>
      <w:lvlJc w:val="left"/>
      <w:pPr>
        <w:ind w:left="4964" w:hanging="360"/>
      </w:pPr>
    </w:lvl>
    <w:lvl w:ilvl="7" w:tplc="88F812F8" w:tentative="1">
      <w:start w:val="1"/>
      <w:numFmt w:val="lowerLetter"/>
      <w:lvlText w:val="%8."/>
      <w:lvlJc w:val="left"/>
      <w:pPr>
        <w:ind w:left="5684" w:hanging="360"/>
      </w:pPr>
    </w:lvl>
    <w:lvl w:ilvl="8" w:tplc="0D3875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8930E6C"/>
    <w:multiLevelType w:val="hybridMultilevel"/>
    <w:tmpl w:val="DBB89B3E"/>
    <w:lvl w:ilvl="0" w:tplc="0CF093A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030085"/>
    <w:multiLevelType w:val="hybridMultilevel"/>
    <w:tmpl w:val="3ADEE732"/>
    <w:lvl w:ilvl="0" w:tplc="53E283D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97E75C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D0E4C4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896031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46A617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E50D148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FEC7790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E63C8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EEE8D20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410661E"/>
    <w:multiLevelType w:val="hybridMultilevel"/>
    <w:tmpl w:val="C0109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1409"/>
    <w:multiLevelType w:val="hybridMultilevel"/>
    <w:tmpl w:val="E5E6265E"/>
    <w:lvl w:ilvl="0" w:tplc="58484FC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9D10F748" w:tentative="1">
      <w:start w:val="1"/>
      <w:numFmt w:val="lowerLetter"/>
      <w:lvlText w:val="%2."/>
      <w:lvlJc w:val="left"/>
      <w:pPr>
        <w:ind w:left="1364" w:hanging="360"/>
      </w:pPr>
    </w:lvl>
    <w:lvl w:ilvl="2" w:tplc="39A00032" w:tentative="1">
      <w:start w:val="1"/>
      <w:numFmt w:val="lowerRoman"/>
      <w:lvlText w:val="%3."/>
      <w:lvlJc w:val="right"/>
      <w:pPr>
        <w:ind w:left="2084" w:hanging="180"/>
      </w:pPr>
    </w:lvl>
    <w:lvl w:ilvl="3" w:tplc="D37A8738" w:tentative="1">
      <w:start w:val="1"/>
      <w:numFmt w:val="decimal"/>
      <w:lvlText w:val="%4."/>
      <w:lvlJc w:val="left"/>
      <w:pPr>
        <w:ind w:left="2804" w:hanging="360"/>
      </w:pPr>
    </w:lvl>
    <w:lvl w:ilvl="4" w:tplc="0078739A" w:tentative="1">
      <w:start w:val="1"/>
      <w:numFmt w:val="lowerLetter"/>
      <w:lvlText w:val="%5."/>
      <w:lvlJc w:val="left"/>
      <w:pPr>
        <w:ind w:left="3524" w:hanging="360"/>
      </w:pPr>
    </w:lvl>
    <w:lvl w:ilvl="5" w:tplc="4580D09C" w:tentative="1">
      <w:start w:val="1"/>
      <w:numFmt w:val="lowerRoman"/>
      <w:lvlText w:val="%6."/>
      <w:lvlJc w:val="right"/>
      <w:pPr>
        <w:ind w:left="4244" w:hanging="180"/>
      </w:pPr>
    </w:lvl>
    <w:lvl w:ilvl="6" w:tplc="8014273E" w:tentative="1">
      <w:start w:val="1"/>
      <w:numFmt w:val="decimal"/>
      <w:lvlText w:val="%7."/>
      <w:lvlJc w:val="left"/>
      <w:pPr>
        <w:ind w:left="4964" w:hanging="360"/>
      </w:pPr>
    </w:lvl>
    <w:lvl w:ilvl="7" w:tplc="EACEA39E" w:tentative="1">
      <w:start w:val="1"/>
      <w:numFmt w:val="lowerLetter"/>
      <w:lvlText w:val="%8."/>
      <w:lvlJc w:val="left"/>
      <w:pPr>
        <w:ind w:left="5684" w:hanging="360"/>
      </w:pPr>
    </w:lvl>
    <w:lvl w:ilvl="8" w:tplc="5020577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1D2221E"/>
    <w:multiLevelType w:val="hybridMultilevel"/>
    <w:tmpl w:val="627E18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AD623AD6" w:tentative="1">
      <w:start w:val="1"/>
      <w:numFmt w:val="lowerLetter"/>
      <w:lvlText w:val="%2."/>
      <w:lvlJc w:val="left"/>
      <w:pPr>
        <w:ind w:left="1364" w:hanging="360"/>
      </w:pPr>
    </w:lvl>
    <w:lvl w:ilvl="2" w:tplc="ACEC5536" w:tentative="1">
      <w:start w:val="1"/>
      <w:numFmt w:val="lowerRoman"/>
      <w:lvlText w:val="%3."/>
      <w:lvlJc w:val="right"/>
      <w:pPr>
        <w:ind w:left="2084" w:hanging="180"/>
      </w:pPr>
    </w:lvl>
    <w:lvl w:ilvl="3" w:tplc="770EF55E" w:tentative="1">
      <w:start w:val="1"/>
      <w:numFmt w:val="decimal"/>
      <w:lvlText w:val="%4."/>
      <w:lvlJc w:val="left"/>
      <w:pPr>
        <w:ind w:left="2804" w:hanging="360"/>
      </w:pPr>
    </w:lvl>
    <w:lvl w:ilvl="4" w:tplc="A092752E" w:tentative="1">
      <w:start w:val="1"/>
      <w:numFmt w:val="lowerLetter"/>
      <w:lvlText w:val="%5."/>
      <w:lvlJc w:val="left"/>
      <w:pPr>
        <w:ind w:left="3524" w:hanging="360"/>
      </w:pPr>
    </w:lvl>
    <w:lvl w:ilvl="5" w:tplc="F0684ED0" w:tentative="1">
      <w:start w:val="1"/>
      <w:numFmt w:val="lowerRoman"/>
      <w:lvlText w:val="%6."/>
      <w:lvlJc w:val="right"/>
      <w:pPr>
        <w:ind w:left="4244" w:hanging="180"/>
      </w:pPr>
    </w:lvl>
    <w:lvl w:ilvl="6" w:tplc="F4A60B08" w:tentative="1">
      <w:start w:val="1"/>
      <w:numFmt w:val="decimal"/>
      <w:lvlText w:val="%7."/>
      <w:lvlJc w:val="left"/>
      <w:pPr>
        <w:ind w:left="4964" w:hanging="360"/>
      </w:pPr>
    </w:lvl>
    <w:lvl w:ilvl="7" w:tplc="88F812F8" w:tentative="1">
      <w:start w:val="1"/>
      <w:numFmt w:val="lowerLetter"/>
      <w:lvlText w:val="%8."/>
      <w:lvlJc w:val="left"/>
      <w:pPr>
        <w:ind w:left="5684" w:hanging="360"/>
      </w:pPr>
    </w:lvl>
    <w:lvl w:ilvl="8" w:tplc="0D3875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3610FE"/>
    <w:multiLevelType w:val="hybridMultilevel"/>
    <w:tmpl w:val="128E1DF4"/>
    <w:lvl w:ilvl="0" w:tplc="C94AB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9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47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251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A1F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2C0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826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2D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230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A746B"/>
    <w:multiLevelType w:val="hybridMultilevel"/>
    <w:tmpl w:val="627E18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AD623AD6" w:tentative="1">
      <w:start w:val="1"/>
      <w:numFmt w:val="lowerLetter"/>
      <w:lvlText w:val="%2."/>
      <w:lvlJc w:val="left"/>
      <w:pPr>
        <w:ind w:left="1364" w:hanging="360"/>
      </w:pPr>
    </w:lvl>
    <w:lvl w:ilvl="2" w:tplc="ACEC5536" w:tentative="1">
      <w:start w:val="1"/>
      <w:numFmt w:val="lowerRoman"/>
      <w:lvlText w:val="%3."/>
      <w:lvlJc w:val="right"/>
      <w:pPr>
        <w:ind w:left="2084" w:hanging="180"/>
      </w:pPr>
    </w:lvl>
    <w:lvl w:ilvl="3" w:tplc="770EF55E" w:tentative="1">
      <w:start w:val="1"/>
      <w:numFmt w:val="decimal"/>
      <w:lvlText w:val="%4."/>
      <w:lvlJc w:val="left"/>
      <w:pPr>
        <w:ind w:left="2804" w:hanging="360"/>
      </w:pPr>
    </w:lvl>
    <w:lvl w:ilvl="4" w:tplc="A092752E" w:tentative="1">
      <w:start w:val="1"/>
      <w:numFmt w:val="lowerLetter"/>
      <w:lvlText w:val="%5."/>
      <w:lvlJc w:val="left"/>
      <w:pPr>
        <w:ind w:left="3524" w:hanging="360"/>
      </w:pPr>
    </w:lvl>
    <w:lvl w:ilvl="5" w:tplc="F0684ED0" w:tentative="1">
      <w:start w:val="1"/>
      <w:numFmt w:val="lowerRoman"/>
      <w:lvlText w:val="%6."/>
      <w:lvlJc w:val="right"/>
      <w:pPr>
        <w:ind w:left="4244" w:hanging="180"/>
      </w:pPr>
    </w:lvl>
    <w:lvl w:ilvl="6" w:tplc="F4A60B08" w:tentative="1">
      <w:start w:val="1"/>
      <w:numFmt w:val="decimal"/>
      <w:lvlText w:val="%7."/>
      <w:lvlJc w:val="left"/>
      <w:pPr>
        <w:ind w:left="4964" w:hanging="360"/>
      </w:pPr>
    </w:lvl>
    <w:lvl w:ilvl="7" w:tplc="88F812F8" w:tentative="1">
      <w:start w:val="1"/>
      <w:numFmt w:val="lowerLetter"/>
      <w:lvlText w:val="%8."/>
      <w:lvlJc w:val="left"/>
      <w:pPr>
        <w:ind w:left="5684" w:hanging="360"/>
      </w:pPr>
    </w:lvl>
    <w:lvl w:ilvl="8" w:tplc="0D3875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ECB37DD"/>
    <w:multiLevelType w:val="hybridMultilevel"/>
    <w:tmpl w:val="99F4A6DE"/>
    <w:lvl w:ilvl="0" w:tplc="CFAEF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 w:tplc="E3B652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6F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C89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86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45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2C4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E5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7E9C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C4313"/>
    <w:multiLevelType w:val="hybridMultilevel"/>
    <w:tmpl w:val="0E5C3A0C"/>
    <w:lvl w:ilvl="0" w:tplc="1C60E8AC">
      <w:start w:val="6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8F949852" w:tentative="1">
      <w:start w:val="1"/>
      <w:numFmt w:val="lowerLetter"/>
      <w:lvlText w:val="%2."/>
      <w:lvlJc w:val="left"/>
      <w:pPr>
        <w:ind w:left="3491" w:hanging="360"/>
      </w:pPr>
    </w:lvl>
    <w:lvl w:ilvl="2" w:tplc="FFC48D3E" w:tentative="1">
      <w:start w:val="1"/>
      <w:numFmt w:val="lowerRoman"/>
      <w:lvlText w:val="%3."/>
      <w:lvlJc w:val="right"/>
      <w:pPr>
        <w:ind w:left="4211" w:hanging="180"/>
      </w:pPr>
    </w:lvl>
    <w:lvl w:ilvl="3" w:tplc="ED080352" w:tentative="1">
      <w:start w:val="1"/>
      <w:numFmt w:val="decimal"/>
      <w:lvlText w:val="%4."/>
      <w:lvlJc w:val="left"/>
      <w:pPr>
        <w:ind w:left="4931" w:hanging="360"/>
      </w:pPr>
    </w:lvl>
    <w:lvl w:ilvl="4" w:tplc="B5EE1D76" w:tentative="1">
      <w:start w:val="1"/>
      <w:numFmt w:val="lowerLetter"/>
      <w:lvlText w:val="%5."/>
      <w:lvlJc w:val="left"/>
      <w:pPr>
        <w:ind w:left="5651" w:hanging="360"/>
      </w:pPr>
    </w:lvl>
    <w:lvl w:ilvl="5" w:tplc="B68E15AA" w:tentative="1">
      <w:start w:val="1"/>
      <w:numFmt w:val="lowerRoman"/>
      <w:lvlText w:val="%6."/>
      <w:lvlJc w:val="right"/>
      <w:pPr>
        <w:ind w:left="6371" w:hanging="180"/>
      </w:pPr>
    </w:lvl>
    <w:lvl w:ilvl="6" w:tplc="8C0ABD34" w:tentative="1">
      <w:start w:val="1"/>
      <w:numFmt w:val="decimal"/>
      <w:lvlText w:val="%7."/>
      <w:lvlJc w:val="left"/>
      <w:pPr>
        <w:ind w:left="7091" w:hanging="360"/>
      </w:pPr>
    </w:lvl>
    <w:lvl w:ilvl="7" w:tplc="FE06C4D2" w:tentative="1">
      <w:start w:val="1"/>
      <w:numFmt w:val="lowerLetter"/>
      <w:lvlText w:val="%8."/>
      <w:lvlJc w:val="left"/>
      <w:pPr>
        <w:ind w:left="7811" w:hanging="360"/>
      </w:pPr>
    </w:lvl>
    <w:lvl w:ilvl="8" w:tplc="3FA4C2A8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 w15:restartNumberingAfterBreak="0">
    <w:nsid w:val="6EF33001"/>
    <w:multiLevelType w:val="hybridMultilevel"/>
    <w:tmpl w:val="8A24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756BD"/>
    <w:multiLevelType w:val="multilevel"/>
    <w:tmpl w:val="85A45C40"/>
    <w:lvl w:ilvl="0">
      <w:start w:val="1"/>
      <w:numFmt w:val="decimal"/>
      <w:lvlText w:val="%1"/>
      <w:lvlJc w:val="left"/>
      <w:pPr>
        <w:ind w:left="2912" w:hanging="360"/>
      </w:pPr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3348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6"/>
        <w:u w:val="none"/>
        <w:effect w:val="none"/>
        <w:vertAlign w:val="baseline"/>
      </w:rPr>
    </w:lvl>
    <w:lvl w:ilvl="2">
      <w:start w:val="1"/>
      <w:numFmt w:val="decimal"/>
      <w:isLgl/>
      <w:lvlText w:val="%1.%2.%3."/>
      <w:lvlJc w:val="left"/>
      <w:pPr>
        <w:ind w:left="33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8" w:hanging="1800"/>
      </w:pPr>
      <w:rPr>
        <w:rFonts w:hint="default"/>
      </w:rPr>
    </w:lvl>
  </w:abstractNum>
  <w:abstractNum w:abstractNumId="23" w15:restartNumberingAfterBreak="0">
    <w:nsid w:val="72E86D5E"/>
    <w:multiLevelType w:val="hybridMultilevel"/>
    <w:tmpl w:val="6BD4FE5E"/>
    <w:lvl w:ilvl="0" w:tplc="F864A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264E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165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87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0AE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5EB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04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6288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EB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2191F"/>
    <w:multiLevelType w:val="hybridMultilevel"/>
    <w:tmpl w:val="9EB03AAA"/>
    <w:lvl w:ilvl="0" w:tplc="F6E0A1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0C442CE" w:tentative="1">
      <w:start w:val="1"/>
      <w:numFmt w:val="lowerLetter"/>
      <w:lvlText w:val="%2."/>
      <w:lvlJc w:val="left"/>
      <w:pPr>
        <w:ind w:left="1364" w:hanging="360"/>
      </w:pPr>
    </w:lvl>
    <w:lvl w:ilvl="2" w:tplc="5DD08AAC" w:tentative="1">
      <w:start w:val="1"/>
      <w:numFmt w:val="lowerRoman"/>
      <w:lvlText w:val="%3."/>
      <w:lvlJc w:val="right"/>
      <w:pPr>
        <w:ind w:left="2084" w:hanging="180"/>
      </w:pPr>
    </w:lvl>
    <w:lvl w:ilvl="3" w:tplc="6F78CAA6" w:tentative="1">
      <w:start w:val="1"/>
      <w:numFmt w:val="decimal"/>
      <w:lvlText w:val="%4."/>
      <w:lvlJc w:val="left"/>
      <w:pPr>
        <w:ind w:left="2804" w:hanging="360"/>
      </w:pPr>
    </w:lvl>
    <w:lvl w:ilvl="4" w:tplc="B6847E24" w:tentative="1">
      <w:start w:val="1"/>
      <w:numFmt w:val="lowerLetter"/>
      <w:lvlText w:val="%5."/>
      <w:lvlJc w:val="left"/>
      <w:pPr>
        <w:ind w:left="3524" w:hanging="360"/>
      </w:pPr>
    </w:lvl>
    <w:lvl w:ilvl="5" w:tplc="870A21C6" w:tentative="1">
      <w:start w:val="1"/>
      <w:numFmt w:val="lowerRoman"/>
      <w:lvlText w:val="%6."/>
      <w:lvlJc w:val="right"/>
      <w:pPr>
        <w:ind w:left="4244" w:hanging="180"/>
      </w:pPr>
    </w:lvl>
    <w:lvl w:ilvl="6" w:tplc="19123E6A" w:tentative="1">
      <w:start w:val="1"/>
      <w:numFmt w:val="decimal"/>
      <w:lvlText w:val="%7."/>
      <w:lvlJc w:val="left"/>
      <w:pPr>
        <w:ind w:left="4964" w:hanging="360"/>
      </w:pPr>
    </w:lvl>
    <w:lvl w:ilvl="7" w:tplc="EA4879CE" w:tentative="1">
      <w:start w:val="1"/>
      <w:numFmt w:val="lowerLetter"/>
      <w:lvlText w:val="%8."/>
      <w:lvlJc w:val="left"/>
      <w:pPr>
        <w:ind w:left="5684" w:hanging="360"/>
      </w:pPr>
    </w:lvl>
    <w:lvl w:ilvl="8" w:tplc="518240B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4D97C36"/>
    <w:multiLevelType w:val="hybridMultilevel"/>
    <w:tmpl w:val="9874000C"/>
    <w:lvl w:ilvl="0" w:tplc="48B6E116">
      <w:start w:val="1"/>
      <w:numFmt w:val="upperRoman"/>
      <w:lvlText w:val="%1."/>
      <w:lvlJc w:val="left"/>
      <w:pPr>
        <w:ind w:left="419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26" w15:restartNumberingAfterBreak="0">
    <w:nsid w:val="77FE2BF3"/>
    <w:multiLevelType w:val="hybridMultilevel"/>
    <w:tmpl w:val="03C4E58C"/>
    <w:lvl w:ilvl="0" w:tplc="0CDCC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E2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1CF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8D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690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6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EB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03E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C86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E7B1E"/>
    <w:multiLevelType w:val="hybridMultilevel"/>
    <w:tmpl w:val="9D66BFE2"/>
    <w:lvl w:ilvl="0" w:tplc="B9E871E4">
      <w:start w:val="1"/>
      <w:numFmt w:val="decimal"/>
      <w:lvlText w:val="%1."/>
      <w:lvlJc w:val="left"/>
      <w:pPr>
        <w:ind w:left="720" w:hanging="360"/>
      </w:pPr>
    </w:lvl>
    <w:lvl w:ilvl="1" w:tplc="924C0EDA">
      <w:start w:val="1"/>
      <w:numFmt w:val="lowerLetter"/>
      <w:lvlText w:val="%2."/>
      <w:lvlJc w:val="left"/>
      <w:pPr>
        <w:ind w:left="1440" w:hanging="360"/>
      </w:pPr>
    </w:lvl>
    <w:lvl w:ilvl="2" w:tplc="0FCEAF30">
      <w:start w:val="1"/>
      <w:numFmt w:val="lowerRoman"/>
      <w:lvlText w:val="%3."/>
      <w:lvlJc w:val="right"/>
      <w:pPr>
        <w:ind w:left="2160" w:hanging="180"/>
      </w:pPr>
    </w:lvl>
    <w:lvl w:ilvl="3" w:tplc="79B2191E">
      <w:start w:val="1"/>
      <w:numFmt w:val="decimal"/>
      <w:lvlText w:val="%4."/>
      <w:lvlJc w:val="left"/>
      <w:pPr>
        <w:ind w:left="2880" w:hanging="360"/>
      </w:pPr>
    </w:lvl>
    <w:lvl w:ilvl="4" w:tplc="1442709C">
      <w:start w:val="1"/>
      <w:numFmt w:val="lowerLetter"/>
      <w:lvlText w:val="%5."/>
      <w:lvlJc w:val="left"/>
      <w:pPr>
        <w:ind w:left="3600" w:hanging="360"/>
      </w:pPr>
    </w:lvl>
    <w:lvl w:ilvl="5" w:tplc="6C044256">
      <w:start w:val="1"/>
      <w:numFmt w:val="lowerRoman"/>
      <w:lvlText w:val="%6."/>
      <w:lvlJc w:val="right"/>
      <w:pPr>
        <w:ind w:left="4320" w:hanging="180"/>
      </w:pPr>
    </w:lvl>
    <w:lvl w:ilvl="6" w:tplc="6E505A0E">
      <w:start w:val="1"/>
      <w:numFmt w:val="decimal"/>
      <w:lvlText w:val="%7."/>
      <w:lvlJc w:val="left"/>
      <w:pPr>
        <w:ind w:left="5040" w:hanging="360"/>
      </w:pPr>
    </w:lvl>
    <w:lvl w:ilvl="7" w:tplc="1FC4E386">
      <w:start w:val="1"/>
      <w:numFmt w:val="lowerLetter"/>
      <w:lvlText w:val="%8."/>
      <w:lvlJc w:val="left"/>
      <w:pPr>
        <w:ind w:left="5760" w:hanging="360"/>
      </w:pPr>
    </w:lvl>
    <w:lvl w:ilvl="8" w:tplc="09E043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19"/>
  </w:num>
  <w:num w:numId="5">
    <w:abstractNumId w:val="3"/>
  </w:num>
  <w:num w:numId="6">
    <w:abstractNumId w:val="13"/>
  </w:num>
  <w:num w:numId="7">
    <w:abstractNumId w:val="23"/>
  </w:num>
  <w:num w:numId="8">
    <w:abstractNumId w:val="26"/>
  </w:num>
  <w:num w:numId="9">
    <w:abstractNumId w:val="6"/>
  </w:num>
  <w:num w:numId="10">
    <w:abstractNumId w:val="8"/>
  </w:num>
  <w:num w:numId="11">
    <w:abstractNumId w:val="16"/>
  </w:num>
  <w:num w:numId="12">
    <w:abstractNumId w:val="5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5"/>
  </w:num>
  <w:num w:numId="17">
    <w:abstractNumId w:val="20"/>
  </w:num>
  <w:num w:numId="18">
    <w:abstractNumId w:val="25"/>
  </w:num>
  <w:num w:numId="19">
    <w:abstractNumId w:val="0"/>
  </w:num>
  <w:num w:numId="20">
    <w:abstractNumId w:val="12"/>
  </w:num>
  <w:num w:numId="21">
    <w:abstractNumId w:val="10"/>
  </w:num>
  <w:num w:numId="22">
    <w:abstractNumId w:val="7"/>
  </w:num>
  <w:num w:numId="23">
    <w:abstractNumId w:val="21"/>
  </w:num>
  <w:num w:numId="24">
    <w:abstractNumId w:val="1"/>
  </w:num>
  <w:num w:numId="25">
    <w:abstractNumId w:val="14"/>
  </w:num>
  <w:num w:numId="26">
    <w:abstractNumId w:val="4"/>
  </w:num>
  <w:num w:numId="27">
    <w:abstractNumId w:val="1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43"/>
    <w:rsid w:val="0006406D"/>
    <w:rsid w:val="00066337"/>
    <w:rsid w:val="00066518"/>
    <w:rsid w:val="000A1DB1"/>
    <w:rsid w:val="000D0A7E"/>
    <w:rsid w:val="0010600E"/>
    <w:rsid w:val="0018666F"/>
    <w:rsid w:val="0019324C"/>
    <w:rsid w:val="00194BBB"/>
    <w:rsid w:val="00202A08"/>
    <w:rsid w:val="002037E3"/>
    <w:rsid w:val="00216673"/>
    <w:rsid w:val="0025783D"/>
    <w:rsid w:val="002676F6"/>
    <w:rsid w:val="002748BA"/>
    <w:rsid w:val="002A0A93"/>
    <w:rsid w:val="002A57EE"/>
    <w:rsid w:val="002C5E44"/>
    <w:rsid w:val="002D74E4"/>
    <w:rsid w:val="00366289"/>
    <w:rsid w:val="00374417"/>
    <w:rsid w:val="00383DF7"/>
    <w:rsid w:val="003C2B04"/>
    <w:rsid w:val="003C5F3A"/>
    <w:rsid w:val="003E297D"/>
    <w:rsid w:val="003F0D6F"/>
    <w:rsid w:val="00416671"/>
    <w:rsid w:val="0042125C"/>
    <w:rsid w:val="00440853"/>
    <w:rsid w:val="00483405"/>
    <w:rsid w:val="004A3210"/>
    <w:rsid w:val="004A4F0B"/>
    <w:rsid w:val="004B5B3E"/>
    <w:rsid w:val="004D79F0"/>
    <w:rsid w:val="00560159"/>
    <w:rsid w:val="005C22EE"/>
    <w:rsid w:val="005D16B1"/>
    <w:rsid w:val="005D30E9"/>
    <w:rsid w:val="005E2FB3"/>
    <w:rsid w:val="005F2151"/>
    <w:rsid w:val="005F65C9"/>
    <w:rsid w:val="00610B35"/>
    <w:rsid w:val="006309DE"/>
    <w:rsid w:val="006612DB"/>
    <w:rsid w:val="006A6088"/>
    <w:rsid w:val="006E5C76"/>
    <w:rsid w:val="006F2B01"/>
    <w:rsid w:val="00713F3F"/>
    <w:rsid w:val="007911CE"/>
    <w:rsid w:val="00791B80"/>
    <w:rsid w:val="007A3699"/>
    <w:rsid w:val="00887AC3"/>
    <w:rsid w:val="008938AB"/>
    <w:rsid w:val="008F4908"/>
    <w:rsid w:val="00962F38"/>
    <w:rsid w:val="009944BD"/>
    <w:rsid w:val="009C2C30"/>
    <w:rsid w:val="009D07EE"/>
    <w:rsid w:val="00A71ED2"/>
    <w:rsid w:val="00AB5E18"/>
    <w:rsid w:val="00AC431A"/>
    <w:rsid w:val="00AD1F4A"/>
    <w:rsid w:val="00AD3D61"/>
    <w:rsid w:val="00B0752F"/>
    <w:rsid w:val="00B349C3"/>
    <w:rsid w:val="00B4793B"/>
    <w:rsid w:val="00B7396E"/>
    <w:rsid w:val="00BA78A6"/>
    <w:rsid w:val="00C04C1E"/>
    <w:rsid w:val="00C63EA0"/>
    <w:rsid w:val="00C75127"/>
    <w:rsid w:val="00CB6C33"/>
    <w:rsid w:val="00CE775D"/>
    <w:rsid w:val="00CF0967"/>
    <w:rsid w:val="00D0093A"/>
    <w:rsid w:val="00D316DB"/>
    <w:rsid w:val="00D67759"/>
    <w:rsid w:val="00D91A0B"/>
    <w:rsid w:val="00D92F6A"/>
    <w:rsid w:val="00D970C8"/>
    <w:rsid w:val="00D97BBB"/>
    <w:rsid w:val="00DC076B"/>
    <w:rsid w:val="00DE381A"/>
    <w:rsid w:val="00E207EA"/>
    <w:rsid w:val="00E27191"/>
    <w:rsid w:val="00E562B5"/>
    <w:rsid w:val="00E61D9A"/>
    <w:rsid w:val="00E63B43"/>
    <w:rsid w:val="00E730D5"/>
    <w:rsid w:val="00E865D7"/>
    <w:rsid w:val="00EC4DA8"/>
    <w:rsid w:val="00F02B93"/>
    <w:rsid w:val="00F179D1"/>
    <w:rsid w:val="00F709BD"/>
    <w:rsid w:val="00F82A69"/>
    <w:rsid w:val="00F97DCB"/>
    <w:rsid w:val="00FA6D46"/>
    <w:rsid w:val="00FE6A52"/>
    <w:rsid w:val="00FF7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2491D3"/>
  <w15:docId w15:val="{C9B60FD0-591A-4600-AAD3-A8391B11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14A85"/>
    <w:rPr>
      <w:sz w:val="32"/>
      <w:lang w:val="ru-RU" w:eastAsia="ru-RU"/>
    </w:rPr>
  </w:style>
  <w:style w:type="paragraph" w:styleId="1">
    <w:name w:val="heading 1"/>
    <w:basedOn w:val="a"/>
    <w:next w:val="a"/>
    <w:qFormat/>
    <w:rsid w:val="00614A85"/>
    <w:pPr>
      <w:keepNext/>
      <w:tabs>
        <w:tab w:val="left" w:pos="5954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614A85"/>
    <w:pPr>
      <w:keepNext/>
      <w:tabs>
        <w:tab w:val="left" w:pos="5954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14A85"/>
    <w:pPr>
      <w:keepNext/>
      <w:tabs>
        <w:tab w:val="num" w:pos="1854"/>
        <w:tab w:val="left" w:pos="7655"/>
      </w:tabs>
      <w:spacing w:before="120" w:after="120"/>
      <w:ind w:left="1123"/>
      <w:outlineLvl w:val="2"/>
    </w:pPr>
    <w:rPr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4C19F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14A85"/>
    <w:pPr>
      <w:jc w:val="center"/>
    </w:pPr>
    <w:rPr>
      <w:sz w:val="28"/>
    </w:rPr>
  </w:style>
  <w:style w:type="paragraph" w:styleId="20">
    <w:name w:val="Body Text Indent 2"/>
    <w:basedOn w:val="a"/>
    <w:rsid w:val="00614A85"/>
    <w:pPr>
      <w:tabs>
        <w:tab w:val="left" w:pos="1418"/>
      </w:tabs>
      <w:ind w:left="284" w:firstLine="425"/>
      <w:jc w:val="both"/>
    </w:pPr>
    <w:rPr>
      <w:sz w:val="28"/>
    </w:rPr>
  </w:style>
  <w:style w:type="paragraph" w:styleId="a4">
    <w:name w:val="footer"/>
    <w:basedOn w:val="a"/>
    <w:link w:val="a5"/>
    <w:uiPriority w:val="99"/>
    <w:rsid w:val="00091B7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91B78"/>
  </w:style>
  <w:style w:type="paragraph" w:styleId="a7">
    <w:name w:val="header"/>
    <w:basedOn w:val="a"/>
    <w:rsid w:val="00091B78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243C77"/>
    <w:pPr>
      <w:spacing w:after="120"/>
      <w:ind w:left="283"/>
    </w:pPr>
    <w:rPr>
      <w:sz w:val="16"/>
      <w:szCs w:val="16"/>
    </w:rPr>
  </w:style>
  <w:style w:type="table" w:styleId="a8">
    <w:name w:val="Table Grid"/>
    <w:basedOn w:val="a1"/>
    <w:uiPriority w:val="39"/>
    <w:rsid w:val="007D13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F07A7C"/>
    <w:rPr>
      <w:rFonts w:ascii="Times New Roman" w:hAnsi="Times New Roman" w:cs="Times New Roman"/>
      <w:sz w:val="22"/>
      <w:szCs w:val="22"/>
    </w:rPr>
  </w:style>
  <w:style w:type="paragraph" w:styleId="a9">
    <w:name w:val="Body Text Indent"/>
    <w:basedOn w:val="a"/>
    <w:link w:val="aa"/>
    <w:rsid w:val="00854362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854362"/>
    <w:rPr>
      <w:sz w:val="32"/>
    </w:rPr>
  </w:style>
  <w:style w:type="character" w:customStyle="1" w:styleId="a5">
    <w:name w:val="Нижний колонтитул Знак"/>
    <w:link w:val="a4"/>
    <w:uiPriority w:val="99"/>
    <w:rsid w:val="00BE478F"/>
    <w:rPr>
      <w:sz w:val="32"/>
    </w:rPr>
  </w:style>
  <w:style w:type="paragraph" w:styleId="ab">
    <w:name w:val="Balloon Text"/>
    <w:basedOn w:val="a"/>
    <w:link w:val="ac"/>
    <w:rsid w:val="009E71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E716E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6271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E51A5D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styleId="ad">
    <w:name w:val="annotation reference"/>
    <w:basedOn w:val="a0"/>
    <w:uiPriority w:val="99"/>
    <w:rsid w:val="00693FD9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693FD9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rsid w:val="00693FD9"/>
    <w:rPr>
      <w:lang w:val="ru-RU" w:eastAsia="ru-RU"/>
    </w:rPr>
  </w:style>
  <w:style w:type="paragraph" w:styleId="af0">
    <w:name w:val="annotation subject"/>
    <w:basedOn w:val="ae"/>
    <w:next w:val="ae"/>
    <w:link w:val="af1"/>
    <w:rsid w:val="00693FD9"/>
    <w:rPr>
      <w:b/>
      <w:bCs/>
    </w:rPr>
  </w:style>
  <w:style w:type="character" w:customStyle="1" w:styleId="af1">
    <w:name w:val="Тема примечания Знак"/>
    <w:basedOn w:val="af"/>
    <w:link w:val="af0"/>
    <w:rsid w:val="00693FD9"/>
    <w:rPr>
      <w:b/>
      <w:bCs/>
      <w:lang w:val="ru-RU" w:eastAsia="ru-RU"/>
    </w:rPr>
  </w:style>
  <w:style w:type="paragraph" w:styleId="af2">
    <w:name w:val="List Paragraph"/>
    <w:basedOn w:val="a"/>
    <w:uiPriority w:val="34"/>
    <w:qFormat/>
    <w:rsid w:val="00F558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unhideWhenUsed/>
    <w:rsid w:val="00F55854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F55854"/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60">
    <w:name w:val="Заголовок 6 Знак"/>
    <w:basedOn w:val="a0"/>
    <w:link w:val="6"/>
    <w:rsid w:val="004C19FB"/>
    <w:rPr>
      <w:rFonts w:asciiTheme="majorHAnsi" w:eastAsiaTheme="majorEastAsia" w:hAnsiTheme="majorHAnsi" w:cstheme="majorBidi"/>
      <w:i/>
      <w:iCs/>
      <w:color w:val="243F60" w:themeColor="accent1" w:themeShade="7F"/>
      <w:sz w:val="32"/>
      <w:lang w:val="ru-RU" w:eastAsia="ru-RU"/>
    </w:rPr>
  </w:style>
  <w:style w:type="paragraph" w:styleId="af3">
    <w:name w:val="Revision"/>
    <w:hidden/>
    <w:uiPriority w:val="99"/>
    <w:semiHidden/>
    <w:rsid w:val="00CB7426"/>
    <w:rPr>
      <w:sz w:val="32"/>
      <w:lang w:val="ru-RU" w:eastAsia="ru-RU"/>
    </w:rPr>
  </w:style>
  <w:style w:type="character" w:customStyle="1" w:styleId="11">
    <w:name w:val="Основной текст + 11"/>
    <w:aliases w:val="5 pt"/>
    <w:basedOn w:val="a0"/>
    <w:rsid w:val="00F90909"/>
    <w:rPr>
      <w:rFonts w:ascii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</w:rPr>
  </w:style>
  <w:style w:type="character" w:customStyle="1" w:styleId="af4">
    <w:name w:val="Основной текст_"/>
    <w:basedOn w:val="a0"/>
    <w:link w:val="10"/>
    <w:locked/>
    <w:rsid w:val="00F90909"/>
    <w:rPr>
      <w:shd w:val="clear" w:color="auto" w:fill="FFFFFF"/>
    </w:rPr>
  </w:style>
  <w:style w:type="paragraph" w:customStyle="1" w:styleId="10">
    <w:name w:val="Основной текст1"/>
    <w:basedOn w:val="a"/>
    <w:link w:val="af4"/>
    <w:rsid w:val="00F90909"/>
    <w:pPr>
      <w:shd w:val="clear" w:color="auto" w:fill="FFFFFF"/>
    </w:pPr>
    <w:rPr>
      <w:sz w:val="20"/>
      <w:lang w:val="en-US" w:eastAsia="en-US"/>
    </w:rPr>
  </w:style>
  <w:style w:type="paragraph" w:styleId="af5">
    <w:name w:val="footnote text"/>
    <w:basedOn w:val="a"/>
    <w:link w:val="af6"/>
    <w:uiPriority w:val="99"/>
    <w:unhideWhenUsed/>
    <w:rsid w:val="00FD7781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FD7781"/>
    <w:rPr>
      <w:rFonts w:asciiTheme="minorHAnsi" w:eastAsiaTheme="minorHAnsi" w:hAnsiTheme="minorHAnsi" w:cstheme="minorBidi"/>
      <w:lang w:val="ru-RU"/>
    </w:rPr>
  </w:style>
  <w:style w:type="character" w:styleId="af7">
    <w:name w:val="footnote reference"/>
    <w:basedOn w:val="a0"/>
    <w:uiPriority w:val="99"/>
    <w:unhideWhenUsed/>
    <w:rsid w:val="00FD7781"/>
    <w:rPr>
      <w:vertAlign w:val="superscript"/>
    </w:rPr>
  </w:style>
  <w:style w:type="numbering" w:customStyle="1" w:styleId="9">
    <w:name w:val="Стиль9"/>
    <w:uiPriority w:val="99"/>
    <w:rsid w:val="007729B5"/>
    <w:pPr>
      <w:numPr>
        <w:numId w:val="5"/>
      </w:numPr>
    </w:pPr>
  </w:style>
  <w:style w:type="character" w:customStyle="1" w:styleId="4">
    <w:name w:val="Основной текст (4)_"/>
    <w:basedOn w:val="a0"/>
    <w:link w:val="40"/>
    <w:rsid w:val="001D180C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180C"/>
    <w:pPr>
      <w:widowControl w:val="0"/>
      <w:shd w:val="clear" w:color="auto" w:fill="FFFFFF"/>
      <w:spacing w:before="700" w:after="700" w:line="322" w:lineRule="exact"/>
      <w:jc w:val="center"/>
    </w:pPr>
    <w:rPr>
      <w:b/>
      <w:bCs/>
      <w:sz w:val="28"/>
      <w:szCs w:val="28"/>
      <w:lang w:val="en-US" w:eastAsia="en-US"/>
    </w:rPr>
  </w:style>
  <w:style w:type="paragraph" w:styleId="af8">
    <w:name w:val="No Spacing"/>
    <w:uiPriority w:val="1"/>
    <w:qFormat/>
    <w:rsid w:val="001F759C"/>
    <w:pPr>
      <w:widowControl w:val="0"/>
      <w:snapToGrid w:val="0"/>
      <w:ind w:firstLine="1140"/>
    </w:pPr>
    <w:rPr>
      <w:rFonts w:ascii="Courier New" w:hAnsi="Courier New"/>
      <w:sz w:val="18"/>
      <w:lang w:val="ru-RU" w:eastAsia="ru-RU"/>
    </w:rPr>
  </w:style>
  <w:style w:type="character" w:styleId="af9">
    <w:name w:val="Hyperlink"/>
    <w:basedOn w:val="a0"/>
    <w:uiPriority w:val="99"/>
    <w:unhideWhenUsed/>
    <w:rsid w:val="008A286D"/>
    <w:rPr>
      <w:color w:val="0000FF" w:themeColor="hyperlink"/>
      <w:u w:val="single"/>
    </w:rPr>
  </w:style>
  <w:style w:type="paragraph" w:customStyle="1" w:styleId="ConsPlusTitle">
    <w:name w:val="ConsPlusTitle"/>
    <w:rsid w:val="00EF19EB"/>
    <w:pPr>
      <w:widowControl w:val="0"/>
      <w:autoSpaceDE w:val="0"/>
      <w:autoSpaceDN w:val="0"/>
    </w:pPr>
    <w:rPr>
      <w:rFonts w:ascii="Calibri" w:hAnsi="Calibri" w:cs="Calibri"/>
      <w:b/>
      <w:sz w:val="22"/>
      <w:lang w:val="ru-RU" w:eastAsia="ru-RU"/>
    </w:rPr>
  </w:style>
  <w:style w:type="paragraph" w:customStyle="1" w:styleId="163">
    <w:name w:val="Основной текст163"/>
    <w:basedOn w:val="a"/>
    <w:rsid w:val="004D79F0"/>
    <w:pPr>
      <w:shd w:val="clear" w:color="auto" w:fill="FFFFFF"/>
      <w:spacing w:before="540" w:after="300" w:line="302" w:lineRule="exact"/>
      <w:ind w:hanging="1980"/>
      <w:jc w:val="both"/>
    </w:pPr>
    <w:rPr>
      <w:sz w:val="26"/>
      <w:szCs w:val="26"/>
      <w:lang w:eastAsia="en-US"/>
    </w:rPr>
  </w:style>
  <w:style w:type="character" w:customStyle="1" w:styleId="13">
    <w:name w:val="Основной текст13"/>
    <w:basedOn w:val="af4"/>
    <w:rsid w:val="004D79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f4"/>
    <w:rsid w:val="004D79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f4"/>
    <w:rsid w:val="004D79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Заголовок №4"/>
    <w:basedOn w:val="a0"/>
    <w:rsid w:val="004D79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210">
    <w:name w:val="Основной текст21"/>
    <w:basedOn w:val="af4"/>
    <w:rsid w:val="000A1D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0">
    <w:name w:val="Основной текст22"/>
    <w:basedOn w:val="af4"/>
    <w:rsid w:val="000A1DB1"/>
    <w:rPr>
      <w:rFonts w:ascii="Times New Roman" w:eastAsia="Times New Roman" w:hAnsi="Times New Roman" w:cs="Times New Roman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57AF6AB770D94671C9C5EBC3CFA35862F65EE5E164A060C0E07B3A1627B63250B8DCD9C64CB02978D665D6AFC5FA3FA0DC79A3BD88395463tClFJ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57AF6AB770D94671C9C5EBC3CFA35862F65EE5E061AE60C0E07B3A1627B63250B8DCD9C64CB0297DD465D6AFC5FA3FA0DC79A3BD88395463tClFJ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57AF6AB770D94671C9C5EBC3CFA35862F65EE5E061AE60C0E07B3A1627B63250B8DCD9C64CB0297DD465D6AFC5FA3FA0DC79A3BD88395463tClFJ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CC20CF2C4423348AD910B9021860A6A" ma:contentTypeVersion="" ma:contentTypeDescription="Создание документа." ma:contentTypeScope="" ma:versionID="e08934e3c634685faddcb0d3f63faaee">
  <xsd:schema xmlns:xsd="http://www.w3.org/2001/XMLSchema" xmlns:xs="http://www.w3.org/2001/XMLSchema" xmlns:p="http://schemas.microsoft.com/office/2006/metadata/properties" xmlns:ns2="031d65b5-0c40-43af-9aff-ec1ebff28a7f" targetNamespace="http://schemas.microsoft.com/office/2006/metadata/properties" ma:root="true" ma:fieldsID="5032807e20275856fa48e0571a028317" ns2:_="">
    <xsd:import namespace="031d65b5-0c40-43af-9aff-ec1ebff28a7f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d65b5-0c40-43af-9aff-ec1ebff28a7f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031d65b5-0c40-43af-9aff-ec1ebff28a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806CD-078F-4B40-920F-EC33A1C35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d65b5-0c40-43af-9aff-ec1ebff28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7BFBF-47D5-4D60-8571-E8848B59FBA4}">
  <ds:schemaRefs>
    <ds:schemaRef ds:uri="http://schemas.microsoft.com/office/2006/metadata/properties"/>
    <ds:schemaRef ds:uri="http://schemas.microsoft.com/office/infopath/2007/PartnerControls"/>
    <ds:schemaRef ds:uri="031d65b5-0c40-43af-9aff-ec1ebff28a7f"/>
  </ds:schemaRefs>
</ds:datastoreItem>
</file>

<file path=customXml/itemProps3.xml><?xml version="1.0" encoding="utf-8"?>
<ds:datastoreItem xmlns:ds="http://schemas.openxmlformats.org/officeDocument/2006/customXml" ds:itemID="{76539B7C-C902-4170-B200-8ABC919BC2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01B07-0AE7-4612-9821-1E516333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12379</TotalTime>
  <Pages>18</Pages>
  <Words>5342</Words>
  <Characters>30452</Characters>
  <Application>Microsoft Office Word</Application>
  <DocSecurity>0</DocSecurity>
  <Lines>253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Fortum</Company>
  <LinksUpToDate>false</LinksUpToDate>
  <CharactersWithSpaces>35723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Игорь Владимирович</cp:lastModifiedBy>
  <cp:revision>7</cp:revision>
  <cp:lastPrinted>2025-04-29T10:40:00Z</cp:lastPrinted>
  <dcterms:created xsi:type="dcterms:W3CDTF">2025-04-23T11:48:00Z</dcterms:created>
  <dcterms:modified xsi:type="dcterms:W3CDTF">2025-05-13T03:05:00Z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0x0101001CC20CF2C4423348AD910B9021860A6A</vt:lpwstr>
  </property>
  <property fmtid="{D5CDD505-2E9C-101B-9397-08002B2CF9AE}" pid="3" name="_NewReviewCycle">
    <vt:lpwstr/>
  </property>
</Properties>
</file>